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564C" w14:textId="012E7344" w:rsidR="002B5327" w:rsidRPr="00293F2B" w:rsidRDefault="002B5327" w:rsidP="00293F2B">
      <w:pPr>
        <w:jc w:val="center"/>
        <w:rPr>
          <w:b/>
          <w:szCs w:val="28"/>
        </w:rPr>
      </w:pPr>
      <w:r>
        <w:rPr>
          <w:noProof/>
        </w:rPr>
        <w:drawing>
          <wp:inline distT="0" distB="0" distL="0" distR="0" wp14:anchorId="24808BD7" wp14:editId="73D074CC">
            <wp:extent cx="6012814" cy="5619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9798" cy="562628"/>
                    </a:xfrm>
                    <a:prstGeom prst="rect">
                      <a:avLst/>
                    </a:prstGeom>
                  </pic:spPr>
                </pic:pic>
              </a:graphicData>
            </a:graphic>
          </wp:inline>
        </w:drawing>
      </w:r>
    </w:p>
    <w:p w14:paraId="0D5452A7" w14:textId="77777777" w:rsidR="00293F2B" w:rsidRDefault="00293F2B" w:rsidP="009256E0">
      <w:pPr>
        <w:jc w:val="center"/>
        <w:rPr>
          <w:rFonts w:ascii="Times New Roman" w:hAnsi="Times New Roman"/>
          <w:b/>
          <w:sz w:val="24"/>
          <w:szCs w:val="24"/>
          <w:u w:val="single"/>
        </w:rPr>
      </w:pPr>
    </w:p>
    <w:p w14:paraId="202E1F75" w14:textId="5C42E4E7" w:rsidR="00F6211D" w:rsidRPr="00890FE7" w:rsidRDefault="00F6211D" w:rsidP="009256E0">
      <w:pPr>
        <w:jc w:val="center"/>
        <w:rPr>
          <w:rFonts w:ascii="Times New Roman" w:hAnsi="Times New Roman"/>
          <w:b/>
          <w:sz w:val="24"/>
          <w:szCs w:val="24"/>
          <w:u w:val="single"/>
        </w:rPr>
      </w:pPr>
      <w:r w:rsidRPr="00890FE7">
        <w:rPr>
          <w:rFonts w:ascii="Times New Roman" w:hAnsi="Times New Roman"/>
          <w:b/>
          <w:sz w:val="24"/>
          <w:szCs w:val="24"/>
          <w:u w:val="single"/>
        </w:rPr>
        <w:t>HOT</w:t>
      </w:r>
      <w:r w:rsidR="00293F2B">
        <w:rPr>
          <w:rFonts w:ascii="Times New Roman" w:hAnsi="Times New Roman"/>
          <w:b/>
          <w:sz w:val="24"/>
          <w:szCs w:val="24"/>
          <w:u w:val="single"/>
        </w:rPr>
        <w:t>Ă</w:t>
      </w:r>
      <w:r w:rsidRPr="00890FE7">
        <w:rPr>
          <w:rFonts w:ascii="Times New Roman" w:hAnsi="Times New Roman"/>
          <w:b/>
          <w:sz w:val="24"/>
          <w:szCs w:val="24"/>
          <w:u w:val="single"/>
        </w:rPr>
        <w:t>R</w:t>
      </w:r>
      <w:r w:rsidR="00293F2B">
        <w:rPr>
          <w:rFonts w:ascii="Times New Roman" w:hAnsi="Times New Roman"/>
          <w:b/>
          <w:sz w:val="24"/>
          <w:szCs w:val="24"/>
          <w:u w:val="single"/>
        </w:rPr>
        <w:t>Â</w:t>
      </w:r>
      <w:r w:rsidRPr="00890FE7">
        <w:rPr>
          <w:rFonts w:ascii="Times New Roman" w:hAnsi="Times New Roman"/>
          <w:b/>
          <w:sz w:val="24"/>
          <w:szCs w:val="24"/>
          <w:u w:val="single"/>
        </w:rPr>
        <w:t>RE</w:t>
      </w:r>
      <w:r w:rsidR="00BD4A54">
        <w:rPr>
          <w:rFonts w:ascii="Times New Roman" w:hAnsi="Times New Roman"/>
          <w:b/>
          <w:sz w:val="24"/>
          <w:szCs w:val="24"/>
          <w:u w:val="single"/>
        </w:rPr>
        <w:t xml:space="preserve">  NR</w:t>
      </w:r>
      <w:r w:rsidR="00374F5B" w:rsidRPr="00890FE7">
        <w:rPr>
          <w:rFonts w:ascii="Times New Roman" w:hAnsi="Times New Roman"/>
          <w:b/>
          <w:sz w:val="24"/>
          <w:szCs w:val="24"/>
          <w:u w:val="single"/>
        </w:rPr>
        <w:t xml:space="preserve">.  </w:t>
      </w:r>
      <w:r w:rsidR="00293F2B">
        <w:rPr>
          <w:rFonts w:ascii="Times New Roman" w:hAnsi="Times New Roman"/>
          <w:b/>
          <w:sz w:val="24"/>
          <w:szCs w:val="24"/>
          <w:u w:val="single"/>
        </w:rPr>
        <w:t>87/</w:t>
      </w:r>
      <w:r w:rsidR="00374F5B" w:rsidRPr="00890FE7">
        <w:rPr>
          <w:rFonts w:ascii="Times New Roman" w:hAnsi="Times New Roman"/>
          <w:b/>
          <w:sz w:val="24"/>
          <w:szCs w:val="24"/>
          <w:u w:val="single"/>
        </w:rPr>
        <w:t xml:space="preserve"> 2026</w:t>
      </w:r>
    </w:p>
    <w:p w14:paraId="4E9F16C2" w14:textId="0A45F244" w:rsidR="00AB7F09" w:rsidRPr="00890FE7" w:rsidRDefault="00AB7F09" w:rsidP="009256E0">
      <w:pPr>
        <w:jc w:val="center"/>
        <w:rPr>
          <w:rFonts w:ascii="Times New Roman" w:hAnsi="Times New Roman"/>
          <w:bCs/>
          <w:sz w:val="24"/>
          <w:szCs w:val="24"/>
        </w:rPr>
      </w:pPr>
      <w:bookmarkStart w:id="0" w:name="_Hlk227911990"/>
      <w:bookmarkStart w:id="1" w:name="_Hlk228356416"/>
      <w:r w:rsidRPr="00890FE7">
        <w:rPr>
          <w:rFonts w:ascii="Times New Roman" w:hAnsi="Times New Roman"/>
          <w:bCs/>
          <w:sz w:val="24"/>
          <w:szCs w:val="24"/>
          <w:shd w:val="clear" w:color="auto" w:fill="FFFFFF"/>
        </w:rPr>
        <w:t xml:space="preserve">pentru </w:t>
      </w:r>
      <w:bookmarkStart w:id="2" w:name="_Hlk227837809"/>
      <w:r w:rsidRPr="00890FE7">
        <w:rPr>
          <w:rFonts w:ascii="Times New Roman" w:hAnsi="Times New Roman"/>
          <w:bCs/>
          <w:sz w:val="24"/>
          <w:szCs w:val="24"/>
          <w:shd w:val="clear" w:color="auto" w:fill="FFFFFF"/>
        </w:rPr>
        <w:t xml:space="preserve">modificarea Hotărârii Consiliului </w:t>
      </w:r>
      <w:r w:rsidR="000815B6" w:rsidRPr="00890FE7">
        <w:rPr>
          <w:rFonts w:ascii="Times New Roman" w:hAnsi="Times New Roman"/>
          <w:bCs/>
          <w:sz w:val="24"/>
          <w:szCs w:val="24"/>
          <w:shd w:val="clear" w:color="auto" w:fill="FFFFFF"/>
        </w:rPr>
        <w:t>Local Vulcan</w:t>
      </w:r>
      <w:r w:rsidRPr="00890FE7">
        <w:rPr>
          <w:rFonts w:ascii="Times New Roman" w:hAnsi="Times New Roman"/>
          <w:bCs/>
          <w:sz w:val="24"/>
          <w:szCs w:val="24"/>
          <w:shd w:val="clear" w:color="auto" w:fill="FFFFFF"/>
        </w:rPr>
        <w:t xml:space="preserve"> nr. 1</w:t>
      </w:r>
      <w:r w:rsidR="000815B6" w:rsidRPr="00890FE7">
        <w:rPr>
          <w:rFonts w:ascii="Times New Roman" w:hAnsi="Times New Roman"/>
          <w:bCs/>
          <w:sz w:val="24"/>
          <w:szCs w:val="24"/>
          <w:shd w:val="clear" w:color="auto" w:fill="FFFFFF"/>
        </w:rPr>
        <w:t>08</w:t>
      </w:r>
      <w:r w:rsidRPr="00890FE7">
        <w:rPr>
          <w:rFonts w:ascii="Times New Roman" w:hAnsi="Times New Roman"/>
          <w:bCs/>
          <w:sz w:val="24"/>
          <w:szCs w:val="24"/>
          <w:shd w:val="clear" w:color="auto" w:fill="FFFFFF"/>
        </w:rPr>
        <w:t xml:space="preserve">/2024 </w:t>
      </w:r>
      <w:r w:rsidRPr="00890FE7">
        <w:rPr>
          <w:rFonts w:ascii="Times New Roman" w:hAnsi="Times New Roman"/>
          <w:bCs/>
          <w:sz w:val="24"/>
          <w:szCs w:val="24"/>
        </w:rPr>
        <w:t xml:space="preserve">privind aprobarea proiectului </w:t>
      </w:r>
      <w:bookmarkStart w:id="3" w:name="_Hlk166738013"/>
      <w:r w:rsidRPr="00890FE7">
        <w:rPr>
          <w:rFonts w:ascii="Times New Roman" w:hAnsi="Times New Roman"/>
          <w:bCs/>
          <w:sz w:val="24"/>
          <w:szCs w:val="24"/>
          <w:lang w:val="es-NI"/>
        </w:rPr>
        <w:t>„Linia verde de autobuze electrice între Petrila – Petroşani – Aninoasa – Vulcan – Lupeni – Uricani Green Line Valea Jiului” – Component</w:t>
      </w:r>
      <w:r w:rsidR="00A224A1" w:rsidRPr="00890FE7">
        <w:rPr>
          <w:rFonts w:ascii="Times New Roman" w:hAnsi="Times New Roman"/>
          <w:bCs/>
          <w:sz w:val="24"/>
          <w:szCs w:val="24"/>
          <w:lang w:val="es-NI"/>
        </w:rPr>
        <w:t>a 2</w:t>
      </w:r>
      <w:r w:rsidR="00A224A1" w:rsidRPr="00890FE7">
        <w:rPr>
          <w:rFonts w:ascii="Times New Roman" w:hAnsi="Times New Roman"/>
          <w:bCs/>
          <w:sz w:val="24"/>
          <w:szCs w:val="24"/>
        </w:rPr>
        <w:t xml:space="preserve"> - cod SMIS 325856</w:t>
      </w:r>
      <w:r w:rsidRPr="00890FE7">
        <w:rPr>
          <w:rFonts w:ascii="Times New Roman" w:hAnsi="Times New Roman"/>
          <w:bCs/>
          <w:sz w:val="24"/>
          <w:szCs w:val="24"/>
          <w:lang w:val="es-NI"/>
        </w:rPr>
        <w:t xml:space="preserve">, </w:t>
      </w:r>
      <w:bookmarkEnd w:id="3"/>
      <w:r w:rsidRPr="00890FE7">
        <w:rPr>
          <w:rFonts w:ascii="Times New Roman" w:hAnsi="Times New Roman"/>
          <w:bCs/>
          <w:sz w:val="24"/>
          <w:szCs w:val="24"/>
        </w:rPr>
        <w:t xml:space="preserve">şi a cheltuielilor  </w:t>
      </w:r>
      <w:r w:rsidR="00374F5B" w:rsidRPr="00890FE7">
        <w:rPr>
          <w:rFonts w:ascii="Times New Roman" w:hAnsi="Times New Roman"/>
          <w:bCs/>
          <w:sz w:val="24"/>
          <w:szCs w:val="24"/>
        </w:rPr>
        <w:t xml:space="preserve">legate de etapa a II - a proiectului din cadrul Programului Regional Vest 2021-2027 și </w:t>
      </w:r>
      <w:r w:rsidRPr="00890FE7">
        <w:rPr>
          <w:rFonts w:ascii="Times New Roman" w:hAnsi="Times New Roman"/>
          <w:bCs/>
          <w:sz w:val="24"/>
          <w:szCs w:val="24"/>
        </w:rPr>
        <w:t xml:space="preserve">a </w:t>
      </w:r>
      <w:r w:rsidR="00374F5B" w:rsidRPr="00890FE7">
        <w:rPr>
          <w:rFonts w:ascii="Times New Roman" w:hAnsi="Times New Roman"/>
          <w:bCs/>
          <w:sz w:val="24"/>
          <w:szCs w:val="24"/>
        </w:rPr>
        <w:t xml:space="preserve">cheltuielilor aferente </w:t>
      </w:r>
      <w:r w:rsidRPr="00890FE7">
        <w:rPr>
          <w:rFonts w:ascii="Times New Roman" w:hAnsi="Times New Roman"/>
          <w:bCs/>
          <w:sz w:val="24"/>
          <w:szCs w:val="24"/>
        </w:rPr>
        <w:t>investiției</w:t>
      </w:r>
    </w:p>
    <w:bookmarkEnd w:id="0"/>
    <w:bookmarkEnd w:id="2"/>
    <w:p w14:paraId="793F1B61" w14:textId="1BB569AB" w:rsidR="00293F2B" w:rsidRDefault="00293F2B" w:rsidP="00293F2B">
      <w:pPr>
        <w:pStyle w:val="BodyText"/>
        <w:rPr>
          <w:b/>
          <w:bCs/>
        </w:rPr>
      </w:pPr>
    </w:p>
    <w:p w14:paraId="050A3FF1" w14:textId="77777777" w:rsidR="00293F2B" w:rsidRPr="00293F2B" w:rsidRDefault="00293F2B" w:rsidP="00293F2B">
      <w:pPr>
        <w:rPr>
          <w:rFonts w:ascii="Times New Roman" w:hAnsi="Times New Roman"/>
          <w:bCs/>
          <w:sz w:val="24"/>
          <w:szCs w:val="24"/>
        </w:rPr>
      </w:pPr>
      <w:bookmarkStart w:id="4" w:name="_Hlk225403307"/>
      <w:bookmarkEnd w:id="1"/>
      <w:r w:rsidRPr="00293F2B">
        <w:rPr>
          <w:rFonts w:ascii="Times New Roman" w:hAnsi="Times New Roman"/>
          <w:b/>
          <w:bCs/>
          <w:sz w:val="24"/>
          <w:szCs w:val="24"/>
        </w:rPr>
        <w:t xml:space="preserve">           Consiliul Local al Municipiului Vulcan,</w:t>
      </w:r>
      <w:r w:rsidRPr="00293F2B">
        <w:rPr>
          <w:rFonts w:ascii="Times New Roman" w:eastAsia="Calibri" w:hAnsi="Times New Roman"/>
          <w:b/>
          <w:bCs/>
          <w:sz w:val="24"/>
          <w:szCs w:val="24"/>
          <w:lang w:eastAsia="ar-SA"/>
        </w:rPr>
        <w:t xml:space="preserve"> </w:t>
      </w:r>
      <w:r w:rsidRPr="00293F2B">
        <w:rPr>
          <w:rFonts w:ascii="Times New Roman" w:hAnsi="Times New Roman"/>
          <w:b/>
          <w:bCs/>
          <w:sz w:val="24"/>
          <w:szCs w:val="24"/>
        </w:rPr>
        <w:t xml:space="preserve">întrunit în ședința ordinară din data de 29.04.2026,                 </w:t>
      </w:r>
    </w:p>
    <w:p w14:paraId="7543C302" w14:textId="2FB9E451" w:rsidR="00293F2B" w:rsidRPr="00293F2B" w:rsidRDefault="00293F2B" w:rsidP="00293F2B">
      <w:pPr>
        <w:rPr>
          <w:rFonts w:ascii="Times New Roman" w:hAnsi="Times New Roman"/>
          <w:bCs/>
          <w:sz w:val="24"/>
          <w:szCs w:val="24"/>
        </w:rPr>
      </w:pPr>
      <w:r w:rsidRPr="00293F2B">
        <w:rPr>
          <w:rFonts w:ascii="Times New Roman" w:hAnsi="Times New Roman"/>
          <w:sz w:val="24"/>
          <w:szCs w:val="24"/>
        </w:rPr>
        <w:t xml:space="preserve">          </w:t>
      </w:r>
      <w:r w:rsidRPr="00293F2B">
        <w:rPr>
          <w:rFonts w:ascii="Times New Roman" w:hAnsi="Times New Roman"/>
          <w:color w:val="000000"/>
          <w:sz w:val="24"/>
          <w:szCs w:val="24"/>
          <w:lang w:eastAsia="ar-SA"/>
        </w:rPr>
        <w:t>Analizând Proiectul de hotărâre nr.</w:t>
      </w:r>
      <w:r>
        <w:rPr>
          <w:rFonts w:ascii="Times New Roman" w:hAnsi="Times New Roman"/>
          <w:color w:val="000000"/>
          <w:sz w:val="24"/>
          <w:szCs w:val="24"/>
          <w:lang w:eastAsia="ar-SA"/>
        </w:rPr>
        <w:t>93</w:t>
      </w:r>
      <w:r w:rsidRPr="00293F2B">
        <w:rPr>
          <w:rFonts w:ascii="Times New Roman" w:hAnsi="Times New Roman"/>
          <w:color w:val="000000"/>
          <w:sz w:val="24"/>
          <w:szCs w:val="24"/>
          <w:lang w:eastAsia="ar-SA"/>
        </w:rPr>
        <w:t>/1/14/</w:t>
      </w:r>
      <w:r>
        <w:rPr>
          <w:rFonts w:ascii="Times New Roman" w:hAnsi="Times New Roman"/>
          <w:color w:val="000000"/>
          <w:sz w:val="24"/>
          <w:szCs w:val="24"/>
          <w:lang w:eastAsia="ar-SA"/>
        </w:rPr>
        <w:t>27</w:t>
      </w:r>
      <w:r w:rsidRPr="00293F2B">
        <w:rPr>
          <w:rFonts w:ascii="Times New Roman" w:hAnsi="Times New Roman"/>
          <w:color w:val="000000"/>
          <w:sz w:val="24"/>
          <w:szCs w:val="24"/>
          <w:lang w:eastAsia="ar-SA"/>
        </w:rPr>
        <w:t>.04.2026 și Referatul de aprobare</w:t>
      </w:r>
      <w:r w:rsidRPr="00293F2B">
        <w:rPr>
          <w:rFonts w:ascii="Times New Roman" w:hAnsi="Times New Roman"/>
          <w:b/>
          <w:bCs/>
          <w:color w:val="000000"/>
          <w:sz w:val="24"/>
          <w:szCs w:val="24"/>
          <w:lang w:eastAsia="ar-SA"/>
        </w:rPr>
        <w:t xml:space="preserve">                                           </w:t>
      </w:r>
      <w:r w:rsidRPr="00293F2B">
        <w:rPr>
          <w:rFonts w:ascii="Times New Roman" w:hAnsi="Times New Roman"/>
          <w:color w:val="000000"/>
          <w:sz w:val="24"/>
          <w:szCs w:val="24"/>
          <w:lang w:eastAsia="ar-SA"/>
        </w:rPr>
        <w:t xml:space="preserve">nr. </w:t>
      </w:r>
      <w:r>
        <w:rPr>
          <w:rFonts w:ascii="Times New Roman" w:hAnsi="Times New Roman"/>
          <w:color w:val="000000"/>
          <w:sz w:val="24"/>
          <w:szCs w:val="24"/>
          <w:lang w:eastAsia="ar-SA"/>
        </w:rPr>
        <w:t>93</w:t>
      </w:r>
      <w:r w:rsidRPr="00293F2B">
        <w:rPr>
          <w:rFonts w:ascii="Times New Roman" w:hAnsi="Times New Roman"/>
          <w:color w:val="000000"/>
          <w:sz w:val="24"/>
          <w:szCs w:val="24"/>
          <w:lang w:eastAsia="ar-SA"/>
        </w:rPr>
        <w:t>/1/15/</w:t>
      </w:r>
      <w:r>
        <w:rPr>
          <w:rFonts w:ascii="Times New Roman" w:hAnsi="Times New Roman"/>
          <w:color w:val="000000"/>
          <w:sz w:val="24"/>
          <w:szCs w:val="24"/>
          <w:lang w:eastAsia="ar-SA"/>
        </w:rPr>
        <w:t>27</w:t>
      </w:r>
      <w:r w:rsidRPr="00293F2B">
        <w:rPr>
          <w:rFonts w:ascii="Times New Roman" w:hAnsi="Times New Roman"/>
          <w:color w:val="000000"/>
          <w:sz w:val="24"/>
          <w:szCs w:val="24"/>
          <w:lang w:eastAsia="ar-SA"/>
        </w:rPr>
        <w:t xml:space="preserve">.04.2026 întocmit de către Primarul Municipiului Vulcan din care reiese necesitatea și oportunitatea adoptării unei hotărâri </w:t>
      </w:r>
      <w:r w:rsidRPr="00890FE7">
        <w:rPr>
          <w:rFonts w:ascii="Times New Roman" w:hAnsi="Times New Roman"/>
          <w:bCs/>
          <w:sz w:val="24"/>
          <w:szCs w:val="24"/>
          <w:shd w:val="clear" w:color="auto" w:fill="FFFFFF"/>
        </w:rPr>
        <w:t xml:space="preserve">pentru modificarea Hotărârii Consiliului Local Vulcan nr. 108/2024 </w:t>
      </w:r>
      <w:r w:rsidRPr="00890FE7">
        <w:rPr>
          <w:rFonts w:ascii="Times New Roman" w:hAnsi="Times New Roman"/>
          <w:bCs/>
          <w:sz w:val="24"/>
          <w:szCs w:val="24"/>
        </w:rPr>
        <w:t xml:space="preserve">privind aprobarea proiectului </w:t>
      </w:r>
      <w:r w:rsidRPr="00890FE7">
        <w:rPr>
          <w:rFonts w:ascii="Times New Roman" w:hAnsi="Times New Roman"/>
          <w:bCs/>
          <w:sz w:val="24"/>
          <w:szCs w:val="24"/>
          <w:lang w:val="es-NI"/>
        </w:rPr>
        <w:t>„Linia verde de autobuze electrice între Petrila – Petroşani – Aninoasa – Vulcan – Lupeni – Uricani Green Line Valea Jiului” – Componenta 2</w:t>
      </w:r>
      <w:r w:rsidRPr="00890FE7">
        <w:rPr>
          <w:rFonts w:ascii="Times New Roman" w:hAnsi="Times New Roman"/>
          <w:bCs/>
          <w:sz w:val="24"/>
          <w:szCs w:val="24"/>
        </w:rPr>
        <w:t xml:space="preserve"> - cod SMIS 325856</w:t>
      </w:r>
      <w:r w:rsidRPr="00890FE7">
        <w:rPr>
          <w:rFonts w:ascii="Times New Roman" w:hAnsi="Times New Roman"/>
          <w:bCs/>
          <w:sz w:val="24"/>
          <w:szCs w:val="24"/>
          <w:lang w:val="es-NI"/>
        </w:rPr>
        <w:t xml:space="preserve">, </w:t>
      </w:r>
      <w:r w:rsidRPr="00890FE7">
        <w:rPr>
          <w:rFonts w:ascii="Times New Roman" w:hAnsi="Times New Roman"/>
          <w:bCs/>
          <w:sz w:val="24"/>
          <w:szCs w:val="24"/>
        </w:rPr>
        <w:t>şi a cheltuielilor  legate de etapa a II - a proiectului din cadrul Programului Regional Vest 2021-2027 și a cheltuielilor aferente investiției</w:t>
      </w:r>
      <w:r w:rsidRPr="00293F2B">
        <w:rPr>
          <w:rFonts w:ascii="Times New Roman" w:hAnsi="Times New Roman"/>
          <w:sz w:val="24"/>
          <w:szCs w:val="24"/>
        </w:rPr>
        <w:t>,</w:t>
      </w:r>
    </w:p>
    <w:p w14:paraId="439D285A" w14:textId="7BEEFFA9" w:rsidR="00293F2B" w:rsidRPr="00293F2B" w:rsidRDefault="00293F2B" w:rsidP="00293F2B">
      <w:pPr>
        <w:keepNext/>
        <w:outlineLvl w:val="0"/>
        <w:rPr>
          <w:rFonts w:ascii="Times New Roman" w:eastAsia="Calibri" w:hAnsi="Times New Roman"/>
          <w:sz w:val="24"/>
          <w:szCs w:val="24"/>
          <w:lang w:eastAsia="ar-SA"/>
        </w:rPr>
      </w:pPr>
      <w:r w:rsidRPr="00293F2B">
        <w:rPr>
          <w:rFonts w:ascii="Times New Roman" w:eastAsia="Calibri" w:hAnsi="Times New Roman"/>
          <w:b/>
          <w:bCs/>
          <w:sz w:val="24"/>
          <w:szCs w:val="24"/>
          <w:lang w:eastAsia="ar-SA"/>
        </w:rPr>
        <w:t xml:space="preserve">          </w:t>
      </w:r>
      <w:r w:rsidRPr="00293F2B">
        <w:rPr>
          <w:rFonts w:ascii="Times New Roman" w:eastAsia="Calibri" w:hAnsi="Times New Roman"/>
          <w:sz w:val="24"/>
          <w:szCs w:val="24"/>
          <w:lang w:eastAsia="ar-SA"/>
        </w:rPr>
        <w:t xml:space="preserve">Având în vedere Raportul nr. </w:t>
      </w:r>
      <w:r>
        <w:rPr>
          <w:rFonts w:ascii="Times New Roman" w:eastAsia="Calibri" w:hAnsi="Times New Roman"/>
          <w:sz w:val="24"/>
          <w:szCs w:val="24"/>
          <w:lang w:eastAsia="ar-SA"/>
        </w:rPr>
        <w:t>91</w:t>
      </w:r>
      <w:r w:rsidRPr="00293F2B">
        <w:rPr>
          <w:rFonts w:ascii="Times New Roman" w:eastAsia="Calibri" w:hAnsi="Times New Roman"/>
          <w:sz w:val="24"/>
          <w:szCs w:val="24"/>
          <w:lang w:eastAsia="ar-SA"/>
        </w:rPr>
        <w:t>/1/16/</w:t>
      </w:r>
      <w:r>
        <w:rPr>
          <w:rFonts w:ascii="Times New Roman" w:eastAsia="Calibri" w:hAnsi="Times New Roman"/>
          <w:sz w:val="24"/>
          <w:szCs w:val="24"/>
          <w:lang w:eastAsia="ar-SA"/>
        </w:rPr>
        <w:t>27</w:t>
      </w:r>
      <w:r w:rsidRPr="00293F2B">
        <w:rPr>
          <w:rFonts w:ascii="Times New Roman" w:eastAsia="Calibri" w:hAnsi="Times New Roman"/>
          <w:sz w:val="24"/>
          <w:szCs w:val="24"/>
          <w:lang w:eastAsia="ar-SA"/>
        </w:rPr>
        <w:t xml:space="preserve">.04.2026 al </w:t>
      </w:r>
      <w:r w:rsidRPr="00293F2B">
        <w:rPr>
          <w:rFonts w:ascii="Times New Roman" w:hAnsi="Times New Roman"/>
          <w:sz w:val="24"/>
          <w:szCs w:val="24"/>
        </w:rPr>
        <w:t xml:space="preserve">Compartimentului </w:t>
      </w:r>
      <w:r>
        <w:rPr>
          <w:rFonts w:ascii="Times New Roman" w:hAnsi="Times New Roman"/>
          <w:sz w:val="24"/>
          <w:szCs w:val="24"/>
        </w:rPr>
        <w:t xml:space="preserve">ADPP  </w:t>
      </w:r>
      <w:r w:rsidRPr="00293F2B">
        <w:rPr>
          <w:rFonts w:ascii="Times New Roman" w:eastAsia="Calibri" w:hAnsi="Times New Roman"/>
          <w:sz w:val="24"/>
          <w:szCs w:val="24"/>
          <w:lang w:eastAsia="ar-SA"/>
        </w:rPr>
        <w:t>din cadrul aparatului de specialitate al Primarului municipiului  Vulcan,</w:t>
      </w:r>
    </w:p>
    <w:p w14:paraId="5B9E9342" w14:textId="3C1E6C72" w:rsidR="00890FE7" w:rsidRPr="00293F2B" w:rsidRDefault="00293F2B" w:rsidP="00293F2B">
      <w:pPr>
        <w:shd w:val="clear" w:color="auto" w:fill="FFFFFF"/>
        <w:rPr>
          <w:rFonts w:ascii="Times New Roman" w:hAnsi="Times New Roman"/>
          <w:color w:val="000000"/>
          <w:sz w:val="24"/>
          <w:szCs w:val="24"/>
        </w:rPr>
      </w:pPr>
      <w:r w:rsidRPr="00293F2B">
        <w:rPr>
          <w:rFonts w:ascii="Times New Roman" w:eastAsia="Calibri" w:hAnsi="Times New Roman"/>
          <w:sz w:val="24"/>
          <w:szCs w:val="24"/>
          <w:lang w:eastAsia="ar-SA"/>
        </w:rPr>
        <w:t xml:space="preserve">          </w:t>
      </w:r>
      <w:r w:rsidRPr="00293F2B">
        <w:rPr>
          <w:rFonts w:ascii="Times New Roman" w:hAnsi="Times New Roman"/>
          <w:sz w:val="24"/>
          <w:szCs w:val="24"/>
        </w:rPr>
        <w:t xml:space="preserve">În baza avizului Comisiei de specialitate „Activități Economico-financiare și Agricultură” înregistrat sub  nr. </w:t>
      </w:r>
      <w:r>
        <w:rPr>
          <w:rFonts w:ascii="Times New Roman" w:hAnsi="Times New Roman"/>
          <w:sz w:val="24"/>
          <w:szCs w:val="24"/>
        </w:rPr>
        <w:t>85</w:t>
      </w:r>
      <w:r w:rsidRPr="00293F2B">
        <w:rPr>
          <w:rFonts w:ascii="Times New Roman" w:hAnsi="Times New Roman"/>
          <w:sz w:val="24"/>
          <w:szCs w:val="24"/>
        </w:rPr>
        <w:t>/1/17/29.04.2026 a  Consiliului local Vulcan,</w:t>
      </w:r>
      <w:bookmarkEnd w:id="4"/>
    </w:p>
    <w:p w14:paraId="15DD9BB0" w14:textId="1F31BAE6" w:rsidR="00AB7F09" w:rsidRPr="00890FE7" w:rsidRDefault="00AB7F09" w:rsidP="00890FE7">
      <w:pPr>
        <w:ind w:firstLine="720"/>
        <w:rPr>
          <w:rFonts w:ascii="Times New Roman" w:hAnsi="Times New Roman"/>
          <w:bCs/>
          <w:sz w:val="24"/>
          <w:szCs w:val="24"/>
          <w:shd w:val="clear" w:color="auto" w:fill="FFFFFF"/>
        </w:rPr>
      </w:pPr>
      <w:r w:rsidRPr="00293F2B">
        <w:rPr>
          <w:rFonts w:ascii="Times New Roman" w:hAnsi="Times New Roman"/>
          <w:sz w:val="24"/>
          <w:szCs w:val="24"/>
        </w:rPr>
        <w:t xml:space="preserve">Luând în considerare </w:t>
      </w:r>
      <w:r w:rsidRPr="00293F2B">
        <w:rPr>
          <w:rFonts w:ascii="Times New Roman" w:hAnsi="Times New Roman"/>
          <w:bCs/>
          <w:sz w:val="24"/>
          <w:szCs w:val="24"/>
          <w:shd w:val="clear" w:color="auto" w:fill="FFFFFF"/>
        </w:rPr>
        <w:t xml:space="preserve">Hotărârea Consiliului </w:t>
      </w:r>
      <w:r w:rsidR="006A1020" w:rsidRPr="00293F2B">
        <w:rPr>
          <w:rFonts w:ascii="Times New Roman" w:hAnsi="Times New Roman"/>
          <w:bCs/>
          <w:sz w:val="24"/>
          <w:szCs w:val="24"/>
          <w:shd w:val="clear" w:color="auto" w:fill="FFFFFF"/>
        </w:rPr>
        <w:t>Local Vulcan</w:t>
      </w:r>
      <w:r w:rsidRPr="00293F2B">
        <w:rPr>
          <w:rFonts w:ascii="Times New Roman" w:hAnsi="Times New Roman"/>
          <w:bCs/>
          <w:sz w:val="24"/>
          <w:szCs w:val="24"/>
          <w:shd w:val="clear" w:color="auto" w:fill="FFFFFF"/>
        </w:rPr>
        <w:t xml:space="preserve"> nr.</w:t>
      </w:r>
      <w:r w:rsidR="006A1020" w:rsidRPr="00293F2B">
        <w:rPr>
          <w:rFonts w:ascii="Times New Roman" w:hAnsi="Times New Roman"/>
          <w:bCs/>
          <w:sz w:val="24"/>
          <w:szCs w:val="24"/>
          <w:shd w:val="clear" w:color="auto" w:fill="FFFFFF"/>
        </w:rPr>
        <w:t>108</w:t>
      </w:r>
      <w:r w:rsidRPr="00293F2B">
        <w:rPr>
          <w:rFonts w:ascii="Times New Roman" w:hAnsi="Times New Roman"/>
          <w:bCs/>
          <w:sz w:val="24"/>
          <w:szCs w:val="24"/>
          <w:shd w:val="clear" w:color="auto" w:fill="FFFFFF"/>
        </w:rPr>
        <w:t xml:space="preserve">/2024 </w:t>
      </w:r>
      <w:bookmarkStart w:id="5" w:name="_Hlk227578224"/>
      <w:r w:rsidRPr="00293F2B">
        <w:rPr>
          <w:rFonts w:ascii="Times New Roman" w:hAnsi="Times New Roman"/>
          <w:bCs/>
          <w:sz w:val="24"/>
          <w:szCs w:val="24"/>
          <w:shd w:val="clear" w:color="auto" w:fill="FFFFFF"/>
        </w:rPr>
        <w:t>privind aprobarea proiectului "Linia verde de autobuze electrice între Petrila</w:t>
      </w:r>
      <w:r w:rsidR="00A224A1" w:rsidRPr="00293F2B">
        <w:rPr>
          <w:rFonts w:ascii="Times New Roman" w:hAnsi="Times New Roman"/>
          <w:bCs/>
          <w:sz w:val="24"/>
          <w:szCs w:val="24"/>
          <w:shd w:val="clear" w:color="auto" w:fill="FFFFFF"/>
        </w:rPr>
        <w:t xml:space="preserve"> – </w:t>
      </w:r>
      <w:r w:rsidRPr="00293F2B">
        <w:rPr>
          <w:rFonts w:ascii="Times New Roman" w:hAnsi="Times New Roman"/>
          <w:bCs/>
          <w:sz w:val="24"/>
          <w:szCs w:val="24"/>
          <w:shd w:val="clear" w:color="auto" w:fill="FFFFFF"/>
        </w:rPr>
        <w:t>Petroșani</w:t>
      </w:r>
      <w:r w:rsidR="00A224A1" w:rsidRPr="00890FE7">
        <w:rPr>
          <w:rFonts w:ascii="Times New Roman" w:hAnsi="Times New Roman"/>
          <w:bCs/>
          <w:sz w:val="24"/>
          <w:szCs w:val="24"/>
          <w:shd w:val="clear" w:color="auto" w:fill="FFFFFF"/>
        </w:rPr>
        <w:t xml:space="preserve"> – </w:t>
      </w:r>
      <w:r w:rsidRPr="00890FE7">
        <w:rPr>
          <w:rFonts w:ascii="Times New Roman" w:hAnsi="Times New Roman"/>
          <w:bCs/>
          <w:sz w:val="24"/>
          <w:szCs w:val="24"/>
          <w:shd w:val="clear" w:color="auto" w:fill="FFFFFF"/>
        </w:rPr>
        <w:t>Aninoasa</w:t>
      </w:r>
      <w:r w:rsidR="00A224A1" w:rsidRPr="00890FE7">
        <w:rPr>
          <w:rFonts w:ascii="Times New Roman" w:hAnsi="Times New Roman"/>
          <w:bCs/>
          <w:sz w:val="24"/>
          <w:szCs w:val="24"/>
          <w:shd w:val="clear" w:color="auto" w:fill="FFFFFF"/>
        </w:rPr>
        <w:t xml:space="preserve"> – </w:t>
      </w:r>
      <w:r w:rsidRPr="00890FE7">
        <w:rPr>
          <w:rFonts w:ascii="Times New Roman" w:hAnsi="Times New Roman"/>
          <w:bCs/>
          <w:sz w:val="24"/>
          <w:szCs w:val="24"/>
          <w:shd w:val="clear" w:color="auto" w:fill="FFFFFF"/>
        </w:rPr>
        <w:t>Vulcan</w:t>
      </w:r>
      <w:r w:rsidR="00A224A1" w:rsidRPr="00890FE7">
        <w:rPr>
          <w:rFonts w:ascii="Times New Roman" w:hAnsi="Times New Roman"/>
          <w:bCs/>
          <w:sz w:val="24"/>
          <w:szCs w:val="24"/>
          <w:shd w:val="clear" w:color="auto" w:fill="FFFFFF"/>
        </w:rPr>
        <w:t xml:space="preserve"> – </w:t>
      </w:r>
      <w:r w:rsidRPr="00890FE7">
        <w:rPr>
          <w:rFonts w:ascii="Times New Roman" w:hAnsi="Times New Roman"/>
          <w:bCs/>
          <w:sz w:val="24"/>
          <w:szCs w:val="24"/>
          <w:shd w:val="clear" w:color="auto" w:fill="FFFFFF"/>
        </w:rPr>
        <w:t>Lupeni</w:t>
      </w:r>
      <w:r w:rsidR="00A224A1" w:rsidRPr="00890FE7">
        <w:rPr>
          <w:rFonts w:ascii="Times New Roman" w:hAnsi="Times New Roman"/>
          <w:bCs/>
          <w:sz w:val="24"/>
          <w:szCs w:val="24"/>
          <w:shd w:val="clear" w:color="auto" w:fill="FFFFFF"/>
        </w:rPr>
        <w:t xml:space="preserve"> </w:t>
      </w:r>
      <w:r w:rsidRPr="00890FE7">
        <w:rPr>
          <w:rFonts w:ascii="Times New Roman" w:hAnsi="Times New Roman"/>
          <w:bCs/>
          <w:sz w:val="24"/>
          <w:szCs w:val="24"/>
          <w:shd w:val="clear" w:color="auto" w:fill="FFFFFF"/>
        </w:rPr>
        <w:t>-</w:t>
      </w:r>
      <w:r w:rsidR="00A224A1" w:rsidRPr="00890FE7">
        <w:rPr>
          <w:rFonts w:ascii="Times New Roman" w:hAnsi="Times New Roman"/>
          <w:bCs/>
          <w:sz w:val="24"/>
          <w:szCs w:val="24"/>
          <w:shd w:val="clear" w:color="auto" w:fill="FFFFFF"/>
        </w:rPr>
        <w:t xml:space="preserve"> </w:t>
      </w:r>
      <w:r w:rsidRPr="00890FE7">
        <w:rPr>
          <w:rFonts w:ascii="Times New Roman" w:hAnsi="Times New Roman"/>
          <w:bCs/>
          <w:sz w:val="24"/>
          <w:szCs w:val="24"/>
          <w:shd w:val="clear" w:color="auto" w:fill="FFFFFF"/>
        </w:rPr>
        <w:t>Uricani  - Green Line Valea Jiului" Componenta 2</w:t>
      </w:r>
      <w:r w:rsidR="009256E0" w:rsidRPr="00890FE7">
        <w:rPr>
          <w:rFonts w:ascii="Times New Roman" w:hAnsi="Times New Roman"/>
          <w:bCs/>
          <w:sz w:val="24"/>
          <w:szCs w:val="24"/>
          <w:shd w:val="clear" w:color="auto" w:fill="FFFFFF"/>
        </w:rPr>
        <w:t xml:space="preserve"> – cod SMIS 325856 </w:t>
      </w:r>
      <w:r w:rsidRPr="00890FE7">
        <w:rPr>
          <w:rFonts w:ascii="Times New Roman" w:hAnsi="Times New Roman"/>
          <w:bCs/>
          <w:sz w:val="24"/>
          <w:szCs w:val="24"/>
          <w:shd w:val="clear" w:color="auto" w:fill="FFFFFF"/>
        </w:rPr>
        <w:t xml:space="preserve"> și a cheltuielilor</w:t>
      </w:r>
      <w:r w:rsidR="006A1020" w:rsidRPr="00890FE7">
        <w:rPr>
          <w:rFonts w:ascii="Times New Roman" w:hAnsi="Times New Roman"/>
          <w:bCs/>
          <w:sz w:val="24"/>
          <w:szCs w:val="24"/>
          <w:shd w:val="clear" w:color="auto" w:fill="FFFFFF"/>
        </w:rPr>
        <w:t xml:space="preserve"> legate de etapa a II – a proiectului din cadrul Programului Regional Vest 2021 – 2027 și a cheltuielilor</w:t>
      </w:r>
      <w:r w:rsidRPr="00890FE7">
        <w:rPr>
          <w:rFonts w:ascii="Times New Roman" w:hAnsi="Times New Roman"/>
          <w:bCs/>
          <w:sz w:val="24"/>
          <w:szCs w:val="24"/>
          <w:shd w:val="clear" w:color="auto" w:fill="FFFFFF"/>
        </w:rPr>
        <w:t xml:space="preserve"> aferente investiției, cu modificările și completările ulterioare</w:t>
      </w:r>
      <w:bookmarkEnd w:id="5"/>
      <w:r w:rsidRPr="00890FE7">
        <w:rPr>
          <w:rFonts w:ascii="Times New Roman" w:hAnsi="Times New Roman"/>
          <w:bCs/>
          <w:sz w:val="24"/>
          <w:szCs w:val="24"/>
          <w:shd w:val="clear" w:color="auto" w:fill="FFFFFF"/>
        </w:rPr>
        <w:t>;</w:t>
      </w:r>
    </w:p>
    <w:p w14:paraId="5747DE5C" w14:textId="394A95BE" w:rsidR="00DE5C2C" w:rsidRPr="00890FE7" w:rsidRDefault="00DE5C2C" w:rsidP="00890FE7">
      <w:pPr>
        <w:ind w:firstLine="720"/>
        <w:rPr>
          <w:rFonts w:ascii="Times New Roman" w:hAnsi="Times New Roman"/>
          <w:bCs/>
          <w:sz w:val="24"/>
          <w:szCs w:val="24"/>
        </w:rPr>
      </w:pPr>
      <w:r w:rsidRPr="00890FE7">
        <w:rPr>
          <w:rFonts w:ascii="Times New Roman" w:hAnsi="Times New Roman"/>
          <w:bCs/>
          <w:iCs/>
          <w:sz w:val="24"/>
          <w:szCs w:val="24"/>
        </w:rPr>
        <w:t>Văzând Contractul de finanțare nr. 92/2024 încheiat în cadrul Programului Regional Vest 2021 – 2027 pentru lucr</w:t>
      </w:r>
      <w:r w:rsidR="00A224A1" w:rsidRPr="00890FE7">
        <w:rPr>
          <w:rFonts w:ascii="Times New Roman" w:hAnsi="Times New Roman"/>
          <w:bCs/>
          <w:iCs/>
          <w:sz w:val="24"/>
          <w:szCs w:val="24"/>
        </w:rPr>
        <w:t>ă</w:t>
      </w:r>
      <w:r w:rsidRPr="00890FE7">
        <w:rPr>
          <w:rFonts w:ascii="Times New Roman" w:hAnsi="Times New Roman"/>
          <w:bCs/>
          <w:iCs/>
          <w:sz w:val="24"/>
          <w:szCs w:val="24"/>
        </w:rPr>
        <w:t>rile r</w:t>
      </w:r>
      <w:r w:rsidR="00A224A1" w:rsidRPr="00890FE7">
        <w:rPr>
          <w:rFonts w:ascii="Times New Roman" w:hAnsi="Times New Roman"/>
          <w:bCs/>
          <w:iCs/>
          <w:sz w:val="24"/>
          <w:szCs w:val="24"/>
        </w:rPr>
        <w:t>ă</w:t>
      </w:r>
      <w:r w:rsidRPr="00890FE7">
        <w:rPr>
          <w:rFonts w:ascii="Times New Roman" w:hAnsi="Times New Roman"/>
          <w:bCs/>
          <w:iCs/>
          <w:sz w:val="24"/>
          <w:szCs w:val="24"/>
        </w:rPr>
        <w:t xml:space="preserve">mase de executat aferente proiectului </w:t>
      </w:r>
      <w:r w:rsidRPr="00890FE7">
        <w:rPr>
          <w:rFonts w:ascii="Times New Roman" w:hAnsi="Times New Roman"/>
          <w:bCs/>
          <w:i/>
          <w:iCs/>
          <w:sz w:val="24"/>
          <w:szCs w:val="24"/>
        </w:rPr>
        <w:t>„</w:t>
      </w:r>
      <w:r w:rsidRPr="00890FE7">
        <w:rPr>
          <w:rFonts w:ascii="Times New Roman" w:hAnsi="Times New Roman"/>
          <w:bCs/>
          <w:sz w:val="24"/>
          <w:szCs w:val="24"/>
        </w:rPr>
        <w:t>Linia verde de autobuze electrice între Petrila</w:t>
      </w:r>
      <w:r w:rsidR="00A224A1" w:rsidRPr="00890FE7">
        <w:rPr>
          <w:rFonts w:ascii="Times New Roman" w:hAnsi="Times New Roman"/>
          <w:bCs/>
          <w:sz w:val="24"/>
          <w:szCs w:val="24"/>
        </w:rPr>
        <w:t xml:space="preserve"> – </w:t>
      </w:r>
      <w:r w:rsidRPr="00890FE7">
        <w:rPr>
          <w:rFonts w:ascii="Times New Roman" w:hAnsi="Times New Roman"/>
          <w:bCs/>
          <w:sz w:val="24"/>
          <w:szCs w:val="24"/>
        </w:rPr>
        <w:t>Petroșani</w:t>
      </w:r>
      <w:r w:rsidR="00A224A1" w:rsidRPr="00890FE7">
        <w:rPr>
          <w:rFonts w:ascii="Times New Roman" w:hAnsi="Times New Roman"/>
          <w:bCs/>
          <w:sz w:val="24"/>
          <w:szCs w:val="24"/>
        </w:rPr>
        <w:t xml:space="preserve"> – </w:t>
      </w:r>
      <w:r w:rsidRPr="00890FE7">
        <w:rPr>
          <w:rFonts w:ascii="Times New Roman" w:hAnsi="Times New Roman"/>
          <w:bCs/>
          <w:sz w:val="24"/>
          <w:szCs w:val="24"/>
        </w:rPr>
        <w:t>Aninoasa</w:t>
      </w:r>
      <w:r w:rsidR="00A224A1" w:rsidRPr="00890FE7">
        <w:rPr>
          <w:rFonts w:ascii="Times New Roman" w:hAnsi="Times New Roman"/>
          <w:bCs/>
          <w:sz w:val="24"/>
          <w:szCs w:val="24"/>
        </w:rPr>
        <w:t xml:space="preserve"> – </w:t>
      </w:r>
      <w:r w:rsidRPr="00890FE7">
        <w:rPr>
          <w:rFonts w:ascii="Times New Roman" w:hAnsi="Times New Roman"/>
          <w:bCs/>
          <w:sz w:val="24"/>
          <w:szCs w:val="24"/>
        </w:rPr>
        <w:t>Vulcan</w:t>
      </w:r>
      <w:r w:rsidR="00A224A1" w:rsidRPr="00890FE7">
        <w:rPr>
          <w:rFonts w:ascii="Times New Roman" w:hAnsi="Times New Roman"/>
          <w:bCs/>
          <w:sz w:val="24"/>
          <w:szCs w:val="24"/>
        </w:rPr>
        <w:t xml:space="preserve"> – </w:t>
      </w:r>
      <w:r w:rsidRPr="00890FE7">
        <w:rPr>
          <w:rFonts w:ascii="Times New Roman" w:hAnsi="Times New Roman"/>
          <w:bCs/>
          <w:sz w:val="24"/>
          <w:szCs w:val="24"/>
        </w:rPr>
        <w:t>Lupeni</w:t>
      </w:r>
      <w:r w:rsidR="00A224A1" w:rsidRPr="00890FE7">
        <w:rPr>
          <w:rFonts w:ascii="Times New Roman" w:hAnsi="Times New Roman"/>
          <w:bCs/>
          <w:sz w:val="24"/>
          <w:szCs w:val="24"/>
        </w:rPr>
        <w:t xml:space="preserve"> </w:t>
      </w:r>
      <w:r w:rsidRPr="00890FE7">
        <w:rPr>
          <w:rFonts w:ascii="Times New Roman" w:hAnsi="Times New Roman"/>
          <w:bCs/>
          <w:sz w:val="24"/>
          <w:szCs w:val="24"/>
        </w:rPr>
        <w:t>-</w:t>
      </w:r>
      <w:r w:rsidR="00A224A1" w:rsidRPr="00890FE7">
        <w:rPr>
          <w:rFonts w:ascii="Times New Roman" w:hAnsi="Times New Roman"/>
          <w:bCs/>
          <w:sz w:val="24"/>
          <w:szCs w:val="24"/>
        </w:rPr>
        <w:t xml:space="preserve"> </w:t>
      </w:r>
      <w:r w:rsidRPr="00890FE7">
        <w:rPr>
          <w:rFonts w:ascii="Times New Roman" w:hAnsi="Times New Roman"/>
          <w:bCs/>
          <w:sz w:val="24"/>
          <w:szCs w:val="24"/>
        </w:rPr>
        <w:t xml:space="preserve">Uricani  - Green Line Valea Jiului" Componenta 2 </w:t>
      </w:r>
      <w:bookmarkStart w:id="6" w:name="_Hlk227836748"/>
      <w:r w:rsidRPr="00890FE7">
        <w:rPr>
          <w:rFonts w:ascii="Times New Roman" w:hAnsi="Times New Roman"/>
          <w:bCs/>
          <w:sz w:val="24"/>
          <w:szCs w:val="24"/>
        </w:rPr>
        <w:t>cod SMIS 325856</w:t>
      </w:r>
      <w:bookmarkEnd w:id="6"/>
      <w:r w:rsidRPr="00890FE7">
        <w:rPr>
          <w:rFonts w:ascii="Times New Roman" w:hAnsi="Times New Roman"/>
          <w:bCs/>
          <w:sz w:val="24"/>
          <w:szCs w:val="24"/>
        </w:rPr>
        <w:t>;</w:t>
      </w:r>
    </w:p>
    <w:p w14:paraId="3AC2DDDB" w14:textId="6FD48441" w:rsidR="004F1DD5" w:rsidRPr="00890FE7" w:rsidRDefault="004F1DD5" w:rsidP="004F1DD5">
      <w:pPr>
        <w:pStyle w:val="BodyText"/>
        <w:ind w:firstLine="708"/>
        <w:jc w:val="both"/>
        <w:rPr>
          <w:rFonts w:ascii="Times New Roman" w:hAnsi="Times New Roman" w:cs="Times New Roman"/>
          <w:bCs/>
          <w:sz w:val="24"/>
          <w:szCs w:val="24"/>
          <w:lang w:val="ro-RO"/>
        </w:rPr>
      </w:pPr>
      <w:r w:rsidRPr="00890FE7">
        <w:rPr>
          <w:rFonts w:ascii="Times New Roman" w:hAnsi="Times New Roman" w:cs="Times New Roman"/>
          <w:bCs/>
          <w:sz w:val="24"/>
          <w:szCs w:val="24"/>
          <w:lang w:val="ro-RO"/>
        </w:rPr>
        <w:t xml:space="preserve">În temeiul prevederilor </w:t>
      </w:r>
      <w:r w:rsidRPr="00890FE7">
        <w:rPr>
          <w:rFonts w:ascii="Times New Roman" w:hAnsi="Times New Roman" w:cs="Times New Roman"/>
          <w:sz w:val="24"/>
          <w:szCs w:val="24"/>
          <w:lang w:val="ro-RO"/>
        </w:rPr>
        <w:t xml:space="preserve">Ordonanței de Urgență a Guvernului României </w:t>
      </w:r>
      <w:r w:rsidRPr="00890FE7">
        <w:rPr>
          <w:rFonts w:ascii="Times New Roman" w:hAnsi="Times New Roman" w:cs="Times New Roman"/>
          <w:bCs/>
          <w:sz w:val="24"/>
          <w:szCs w:val="24"/>
          <w:lang w:val="ro-RO"/>
        </w:rPr>
        <w:t>nr. 36/2023 privind stabilirea cadrului general pentru închiderea programelor operaționale finanțate în perioada de programare 2014-2020,cu modificările și completările ulterioare;</w:t>
      </w:r>
    </w:p>
    <w:p w14:paraId="6908F7ED" w14:textId="75D00EFF" w:rsidR="00E1654A" w:rsidRPr="00890FE7" w:rsidRDefault="00CD6EA5" w:rsidP="008F042B">
      <w:pPr>
        <w:ind w:firstLine="720"/>
        <w:rPr>
          <w:rFonts w:ascii="Times New Roman" w:hAnsi="Times New Roman"/>
          <w:sz w:val="24"/>
          <w:szCs w:val="24"/>
        </w:rPr>
      </w:pPr>
      <w:r w:rsidRPr="00890FE7">
        <w:rPr>
          <w:rFonts w:ascii="Times New Roman" w:hAnsi="Times New Roman"/>
          <w:sz w:val="24"/>
          <w:szCs w:val="24"/>
        </w:rPr>
        <w:t xml:space="preserve">În baza art. </w:t>
      </w:r>
      <w:r w:rsidR="009A60E4" w:rsidRPr="00890FE7">
        <w:rPr>
          <w:rFonts w:ascii="Times New Roman" w:hAnsi="Times New Roman"/>
          <w:sz w:val="24"/>
          <w:szCs w:val="24"/>
        </w:rPr>
        <w:t>10</w:t>
      </w:r>
      <w:r w:rsidR="00647546" w:rsidRPr="00890FE7">
        <w:rPr>
          <w:rFonts w:ascii="Times New Roman" w:hAnsi="Times New Roman"/>
          <w:sz w:val="24"/>
          <w:szCs w:val="24"/>
        </w:rPr>
        <w:t xml:space="preserve"> alin.</w:t>
      </w:r>
      <w:r w:rsidR="009256E0" w:rsidRPr="00890FE7">
        <w:rPr>
          <w:rFonts w:ascii="Times New Roman" w:hAnsi="Times New Roman"/>
          <w:sz w:val="24"/>
          <w:szCs w:val="24"/>
        </w:rPr>
        <w:t>(</w:t>
      </w:r>
      <w:r w:rsidR="00647546" w:rsidRPr="00890FE7">
        <w:rPr>
          <w:rFonts w:ascii="Times New Roman" w:hAnsi="Times New Roman"/>
          <w:sz w:val="24"/>
          <w:szCs w:val="24"/>
        </w:rPr>
        <w:t>4</w:t>
      </w:r>
      <w:r w:rsidR="009256E0" w:rsidRPr="00890FE7">
        <w:rPr>
          <w:rFonts w:ascii="Times New Roman" w:hAnsi="Times New Roman"/>
          <w:sz w:val="24"/>
          <w:szCs w:val="24"/>
        </w:rPr>
        <w:t>)</w:t>
      </w:r>
      <w:r w:rsidRPr="00890FE7">
        <w:rPr>
          <w:rFonts w:ascii="Times New Roman" w:hAnsi="Times New Roman"/>
          <w:sz w:val="24"/>
          <w:szCs w:val="24"/>
        </w:rPr>
        <w:t xml:space="preserve"> din  Hotărârea nr. 907/2016 privind etapele de elaborare și conținutul-cadru al documentațiilor tehnico-economice aferente obiectivelor/proiectelor de investiții finanțate din fonduri publice, </w:t>
      </w:r>
      <w:r w:rsidR="00647546" w:rsidRPr="00890FE7">
        <w:rPr>
          <w:rFonts w:ascii="Times New Roman" w:hAnsi="Times New Roman"/>
          <w:sz w:val="24"/>
          <w:szCs w:val="24"/>
        </w:rPr>
        <w:t>cu modificările și completările ulterioare;</w:t>
      </w:r>
    </w:p>
    <w:p w14:paraId="181C3A5C" w14:textId="77777777" w:rsidR="00D5295C" w:rsidRPr="00890FE7" w:rsidRDefault="00CD6EA5" w:rsidP="00D5295C">
      <w:pPr>
        <w:ind w:firstLine="708"/>
        <w:rPr>
          <w:rFonts w:ascii="Times New Roman" w:hAnsi="Times New Roman"/>
          <w:sz w:val="24"/>
          <w:szCs w:val="24"/>
        </w:rPr>
      </w:pPr>
      <w:r w:rsidRPr="00890FE7">
        <w:rPr>
          <w:rFonts w:ascii="Times New Roman" w:hAnsi="Times New Roman"/>
          <w:sz w:val="24"/>
          <w:szCs w:val="24"/>
        </w:rPr>
        <w:tab/>
      </w:r>
      <w:r w:rsidR="00D5295C" w:rsidRPr="00890FE7">
        <w:rPr>
          <w:rFonts w:ascii="Times New Roman" w:hAnsi="Times New Roman"/>
          <w:sz w:val="24"/>
          <w:szCs w:val="24"/>
        </w:rPr>
        <w:t>În temeiul prevederilor art. 44 alin.(1) din Legea nr.273/2006 privind finanțele publice locale, cu modificările și completările ulterioare;</w:t>
      </w:r>
    </w:p>
    <w:p w14:paraId="0DF7872F" w14:textId="7BCA2652" w:rsidR="00D5295C" w:rsidRDefault="002329BD" w:rsidP="00293F2B">
      <w:pPr>
        <w:ind w:firstLine="708"/>
        <w:rPr>
          <w:rFonts w:ascii="Times New Roman" w:hAnsi="Times New Roman"/>
          <w:sz w:val="24"/>
          <w:szCs w:val="24"/>
        </w:rPr>
      </w:pPr>
      <w:r w:rsidRPr="00890FE7">
        <w:rPr>
          <w:rFonts w:ascii="Times New Roman" w:hAnsi="Times New Roman"/>
          <w:sz w:val="24"/>
          <w:szCs w:val="24"/>
        </w:rPr>
        <w:t>În baza prevederilor art. 129 alin. (1) lit. b) coroborate cu prevederile art. 129 alin. (4) lit. f), alin. (7) lit. k) și m) și art. 196 alin. (1) lit a)  din Ordonanța de Urgență a Guvernului nr.57/2019 privind Codul administrativ, cu modificările și completările ulterioare;</w:t>
      </w:r>
    </w:p>
    <w:p w14:paraId="6C09CC8B" w14:textId="77777777" w:rsidR="004D00F6" w:rsidRPr="00890FE7" w:rsidRDefault="004D00F6" w:rsidP="00D5295C">
      <w:pPr>
        <w:rPr>
          <w:rFonts w:ascii="Times New Roman" w:hAnsi="Times New Roman"/>
          <w:sz w:val="24"/>
          <w:szCs w:val="24"/>
        </w:rPr>
      </w:pPr>
    </w:p>
    <w:p w14:paraId="7AF06032" w14:textId="77777777" w:rsidR="00293F2B" w:rsidRDefault="00AE6C65" w:rsidP="00AE6C65">
      <w:pPr>
        <w:jc w:val="center"/>
        <w:rPr>
          <w:rFonts w:ascii="Times New Roman" w:hAnsi="Times New Roman"/>
          <w:sz w:val="24"/>
          <w:szCs w:val="24"/>
        </w:rPr>
      </w:pPr>
      <w:r w:rsidRPr="00890FE7">
        <w:rPr>
          <w:rFonts w:ascii="Times New Roman" w:hAnsi="Times New Roman"/>
          <w:sz w:val="24"/>
          <w:szCs w:val="24"/>
        </w:rPr>
        <w:tab/>
      </w:r>
    </w:p>
    <w:p w14:paraId="56FD9B34" w14:textId="152D039D" w:rsidR="00AE6C65" w:rsidRPr="00890FE7" w:rsidRDefault="00AE6C65" w:rsidP="00AE6C65">
      <w:pPr>
        <w:jc w:val="center"/>
        <w:rPr>
          <w:rFonts w:ascii="Times New Roman" w:hAnsi="Times New Roman"/>
          <w:b/>
          <w:sz w:val="24"/>
          <w:szCs w:val="24"/>
        </w:rPr>
      </w:pPr>
      <w:r w:rsidRPr="00890FE7">
        <w:rPr>
          <w:rFonts w:ascii="Times New Roman" w:hAnsi="Times New Roman"/>
          <w:b/>
          <w:sz w:val="24"/>
          <w:szCs w:val="24"/>
        </w:rPr>
        <w:t xml:space="preserve">H O T </w:t>
      </w:r>
      <w:r w:rsidR="00530672" w:rsidRPr="00890FE7">
        <w:rPr>
          <w:rFonts w:ascii="Times New Roman" w:hAnsi="Times New Roman"/>
          <w:b/>
          <w:sz w:val="24"/>
          <w:szCs w:val="24"/>
        </w:rPr>
        <w:t>Ă</w:t>
      </w:r>
      <w:r w:rsidRPr="00890FE7">
        <w:rPr>
          <w:rFonts w:ascii="Times New Roman" w:hAnsi="Times New Roman"/>
          <w:b/>
          <w:sz w:val="24"/>
          <w:szCs w:val="24"/>
        </w:rPr>
        <w:t xml:space="preserve"> R </w:t>
      </w:r>
      <w:r w:rsidR="00530672" w:rsidRPr="00890FE7">
        <w:rPr>
          <w:rFonts w:ascii="Times New Roman" w:hAnsi="Times New Roman"/>
          <w:b/>
          <w:sz w:val="24"/>
          <w:szCs w:val="24"/>
        </w:rPr>
        <w:t>Ă</w:t>
      </w:r>
      <w:r w:rsidR="00335ED5" w:rsidRPr="00890FE7">
        <w:rPr>
          <w:rFonts w:ascii="Times New Roman" w:hAnsi="Times New Roman"/>
          <w:b/>
          <w:sz w:val="24"/>
          <w:szCs w:val="24"/>
        </w:rPr>
        <w:t xml:space="preserve"> Ș</w:t>
      </w:r>
      <w:r w:rsidRPr="00890FE7">
        <w:rPr>
          <w:rFonts w:ascii="Times New Roman" w:hAnsi="Times New Roman"/>
          <w:b/>
          <w:sz w:val="24"/>
          <w:szCs w:val="24"/>
        </w:rPr>
        <w:t xml:space="preserve"> T E :</w:t>
      </w:r>
    </w:p>
    <w:p w14:paraId="5A38105A" w14:textId="77777777" w:rsidR="00AE6C65" w:rsidRPr="00890FE7" w:rsidRDefault="00AE6C65" w:rsidP="00726C03">
      <w:pPr>
        <w:ind w:firstLine="708"/>
        <w:rPr>
          <w:rFonts w:ascii="Times New Roman" w:hAnsi="Times New Roman"/>
          <w:sz w:val="24"/>
          <w:szCs w:val="24"/>
        </w:rPr>
      </w:pPr>
    </w:p>
    <w:p w14:paraId="33D82D34" w14:textId="51564D1A" w:rsidR="005B5C52" w:rsidRPr="00890FE7" w:rsidRDefault="00285DA3" w:rsidP="00726C03">
      <w:pPr>
        <w:ind w:firstLine="708"/>
        <w:rPr>
          <w:rFonts w:ascii="Times New Roman" w:hAnsi="Times New Roman"/>
          <w:bCs/>
          <w:sz w:val="24"/>
          <w:szCs w:val="24"/>
          <w:shd w:val="clear" w:color="auto" w:fill="FFFFFF"/>
        </w:rPr>
      </w:pPr>
      <w:r w:rsidRPr="00890FE7">
        <w:rPr>
          <w:rFonts w:ascii="Times New Roman" w:hAnsi="Times New Roman"/>
          <w:b/>
          <w:bCs/>
          <w:sz w:val="24"/>
          <w:szCs w:val="24"/>
        </w:rPr>
        <w:t>Art.</w:t>
      </w:r>
      <w:r w:rsidR="004F1DD5" w:rsidRPr="00890FE7">
        <w:rPr>
          <w:rFonts w:ascii="Times New Roman" w:hAnsi="Times New Roman"/>
          <w:b/>
          <w:bCs/>
          <w:sz w:val="24"/>
          <w:szCs w:val="24"/>
        </w:rPr>
        <w:t>I</w:t>
      </w:r>
      <w:r w:rsidRPr="00890FE7">
        <w:rPr>
          <w:rFonts w:ascii="Times New Roman" w:hAnsi="Times New Roman"/>
          <w:b/>
          <w:bCs/>
          <w:sz w:val="24"/>
          <w:szCs w:val="24"/>
        </w:rPr>
        <w:t>.</w:t>
      </w:r>
      <w:r w:rsidR="009A60E4" w:rsidRPr="00890FE7">
        <w:rPr>
          <w:rFonts w:ascii="Times New Roman" w:hAnsi="Times New Roman"/>
          <w:sz w:val="24"/>
          <w:szCs w:val="24"/>
        </w:rPr>
        <w:t xml:space="preserve"> </w:t>
      </w:r>
      <w:r w:rsidR="00C711BE" w:rsidRPr="00890FE7">
        <w:rPr>
          <w:rFonts w:ascii="Times New Roman" w:hAnsi="Times New Roman"/>
          <w:sz w:val="24"/>
          <w:szCs w:val="24"/>
        </w:rPr>
        <w:t xml:space="preserve">Se modifică </w:t>
      </w:r>
      <w:r w:rsidR="00C711BE" w:rsidRPr="00EB452A">
        <w:rPr>
          <w:rFonts w:ascii="Times New Roman" w:hAnsi="Times New Roman"/>
          <w:sz w:val="24"/>
          <w:szCs w:val="24"/>
        </w:rPr>
        <w:t>art. 2</w:t>
      </w:r>
      <w:r w:rsidR="00C711BE" w:rsidRPr="00890FE7">
        <w:rPr>
          <w:rFonts w:ascii="Times New Roman" w:hAnsi="Times New Roman"/>
          <w:sz w:val="24"/>
          <w:szCs w:val="24"/>
        </w:rPr>
        <w:t xml:space="preserve"> al </w:t>
      </w:r>
      <w:r w:rsidR="00345604" w:rsidRPr="00890FE7">
        <w:rPr>
          <w:rFonts w:ascii="Times New Roman" w:hAnsi="Times New Roman"/>
          <w:bCs/>
          <w:sz w:val="24"/>
          <w:szCs w:val="24"/>
          <w:shd w:val="clear" w:color="auto" w:fill="FFFFFF"/>
        </w:rPr>
        <w:t>Hotărâr</w:t>
      </w:r>
      <w:r w:rsidR="00A224A1" w:rsidRPr="00890FE7">
        <w:rPr>
          <w:rFonts w:ascii="Times New Roman" w:hAnsi="Times New Roman"/>
          <w:bCs/>
          <w:sz w:val="24"/>
          <w:szCs w:val="24"/>
          <w:shd w:val="clear" w:color="auto" w:fill="FFFFFF"/>
        </w:rPr>
        <w:t xml:space="preserve">ii </w:t>
      </w:r>
      <w:r w:rsidR="00345604" w:rsidRPr="00890FE7">
        <w:rPr>
          <w:rFonts w:ascii="Times New Roman" w:hAnsi="Times New Roman"/>
          <w:bCs/>
          <w:sz w:val="24"/>
          <w:szCs w:val="24"/>
          <w:shd w:val="clear" w:color="auto" w:fill="FFFFFF"/>
        </w:rPr>
        <w:t xml:space="preserve">Consiliului Local Vulcan nr.108/2024 </w:t>
      </w:r>
      <w:r w:rsidR="00C711BE" w:rsidRPr="00890FE7">
        <w:rPr>
          <w:rFonts w:ascii="Times New Roman" w:hAnsi="Times New Roman"/>
          <w:bCs/>
          <w:sz w:val="24"/>
          <w:szCs w:val="24"/>
          <w:shd w:val="clear" w:color="auto" w:fill="FFFFFF"/>
        </w:rPr>
        <w:t>care va avea următorul conținut</w:t>
      </w:r>
      <w:r w:rsidR="008211D9" w:rsidRPr="00890FE7">
        <w:rPr>
          <w:rFonts w:ascii="Times New Roman" w:hAnsi="Times New Roman"/>
          <w:bCs/>
          <w:sz w:val="24"/>
          <w:szCs w:val="24"/>
          <w:shd w:val="clear" w:color="auto" w:fill="FFFFFF"/>
        </w:rPr>
        <w:t>:</w:t>
      </w:r>
    </w:p>
    <w:p w14:paraId="67BFFB0F" w14:textId="72A746E9" w:rsidR="00B74CB3" w:rsidRDefault="00C711BE" w:rsidP="00726C03">
      <w:pPr>
        <w:ind w:firstLine="708"/>
        <w:rPr>
          <w:rFonts w:ascii="Times New Roman" w:hAnsi="Times New Roman"/>
          <w:bCs/>
          <w:sz w:val="24"/>
          <w:szCs w:val="24"/>
          <w:shd w:val="clear" w:color="auto" w:fill="FFFFFF"/>
          <w:lang w:val="en-US"/>
        </w:rPr>
      </w:pPr>
      <w:r w:rsidRPr="00890FE7">
        <w:rPr>
          <w:rFonts w:ascii="Times New Roman" w:hAnsi="Times New Roman"/>
          <w:bCs/>
          <w:i/>
          <w:iCs/>
          <w:sz w:val="24"/>
          <w:szCs w:val="24"/>
          <w:shd w:val="clear" w:color="auto" w:fill="FFFFFF"/>
        </w:rPr>
        <w:t xml:space="preserve">” </w:t>
      </w:r>
      <w:r w:rsidRPr="00890FE7">
        <w:rPr>
          <w:rFonts w:ascii="Times New Roman" w:hAnsi="Times New Roman"/>
          <w:b/>
          <w:i/>
          <w:iCs/>
          <w:sz w:val="24"/>
          <w:szCs w:val="24"/>
          <w:shd w:val="clear" w:color="auto" w:fill="FFFFFF"/>
        </w:rPr>
        <w:t>Art.2</w:t>
      </w:r>
      <w:r w:rsidRPr="00890FE7">
        <w:rPr>
          <w:rFonts w:ascii="Times New Roman" w:hAnsi="Times New Roman"/>
          <w:bCs/>
          <w:i/>
          <w:iCs/>
          <w:sz w:val="24"/>
          <w:szCs w:val="24"/>
          <w:shd w:val="clear" w:color="auto" w:fill="FFFFFF"/>
        </w:rPr>
        <w:t xml:space="preserve"> - </w:t>
      </w:r>
      <w:r w:rsidR="00B74CB3" w:rsidRPr="00EB452A">
        <w:rPr>
          <w:rFonts w:ascii="Times New Roman" w:hAnsi="Times New Roman"/>
          <w:bCs/>
          <w:sz w:val="24"/>
          <w:szCs w:val="24"/>
          <w:shd w:val="clear" w:color="auto" w:fill="FFFFFF"/>
        </w:rPr>
        <w:t xml:space="preserve">Se aprobă valoarea totală a proiectului prevăzut la art. 1 în cuantum de </w:t>
      </w:r>
      <w:r w:rsidR="000C5DA7" w:rsidRPr="00EB452A">
        <w:rPr>
          <w:rFonts w:ascii="Times New Roman" w:hAnsi="Times New Roman"/>
          <w:bCs/>
          <w:sz w:val="24"/>
          <w:szCs w:val="24"/>
          <w:shd w:val="clear" w:color="auto" w:fill="FFFFFF"/>
        </w:rPr>
        <w:t>29.386.389,53</w:t>
      </w:r>
      <w:r w:rsidR="00F5536B" w:rsidRPr="00EB452A">
        <w:rPr>
          <w:rFonts w:ascii="Times New Roman" w:hAnsi="Times New Roman"/>
          <w:bCs/>
          <w:sz w:val="24"/>
          <w:szCs w:val="24"/>
          <w:shd w:val="clear" w:color="auto" w:fill="FFFFFF"/>
        </w:rPr>
        <w:t xml:space="preserve"> lei</w:t>
      </w:r>
      <w:r w:rsidR="00F5536B" w:rsidRPr="00890FE7">
        <w:rPr>
          <w:rFonts w:ascii="Times New Roman" w:hAnsi="Times New Roman"/>
          <w:bCs/>
          <w:sz w:val="24"/>
          <w:szCs w:val="24"/>
          <w:shd w:val="clear" w:color="auto" w:fill="FFFFFF"/>
        </w:rPr>
        <w:t xml:space="preserve"> </w:t>
      </w:r>
      <w:r w:rsidR="00B74CB3" w:rsidRPr="00890FE7">
        <w:rPr>
          <w:rFonts w:ascii="Times New Roman" w:hAnsi="Times New Roman"/>
          <w:bCs/>
          <w:sz w:val="24"/>
          <w:szCs w:val="24"/>
          <w:shd w:val="clear" w:color="auto" w:fill="FFFFFF"/>
        </w:rPr>
        <w:t xml:space="preserve"> inclusiv TVA, conform devizului general – rest de executat – </w:t>
      </w:r>
      <w:r w:rsidRPr="00890FE7">
        <w:rPr>
          <w:rFonts w:ascii="Times New Roman" w:hAnsi="Times New Roman"/>
          <w:bCs/>
          <w:sz w:val="24"/>
          <w:szCs w:val="24"/>
          <w:shd w:val="clear" w:color="auto" w:fill="FFFFFF"/>
        </w:rPr>
        <w:t xml:space="preserve">actualizat conform Anexei </w:t>
      </w:r>
      <w:r w:rsidR="008211D9" w:rsidRPr="00890FE7">
        <w:rPr>
          <w:rFonts w:ascii="Times New Roman" w:hAnsi="Times New Roman"/>
          <w:bCs/>
          <w:sz w:val="24"/>
          <w:szCs w:val="24"/>
          <w:shd w:val="clear" w:color="auto" w:fill="FFFFFF"/>
        </w:rPr>
        <w:t>care face parte integrantă din prezenta</w:t>
      </w:r>
      <w:r w:rsidR="00CD5A47" w:rsidRPr="00890FE7">
        <w:rPr>
          <w:rFonts w:ascii="Times New Roman" w:hAnsi="Times New Roman"/>
          <w:bCs/>
          <w:sz w:val="24"/>
          <w:szCs w:val="24"/>
          <w:shd w:val="clear" w:color="auto" w:fill="FFFFFF"/>
          <w:lang w:val="en-US"/>
        </w:rPr>
        <w:t>.</w:t>
      </w:r>
      <w:r w:rsidRPr="00890FE7">
        <w:rPr>
          <w:rFonts w:ascii="Times New Roman" w:hAnsi="Times New Roman"/>
          <w:bCs/>
          <w:sz w:val="24"/>
          <w:szCs w:val="24"/>
          <w:shd w:val="clear" w:color="auto" w:fill="FFFFFF"/>
          <w:lang w:val="en-US"/>
        </w:rPr>
        <w:t>”</w:t>
      </w:r>
    </w:p>
    <w:p w14:paraId="16585674" w14:textId="55F952B7" w:rsidR="00293F2B" w:rsidRDefault="00293F2B" w:rsidP="00726C03">
      <w:pPr>
        <w:ind w:firstLine="708"/>
        <w:rPr>
          <w:rFonts w:ascii="Times New Roman" w:hAnsi="Times New Roman"/>
          <w:bCs/>
          <w:sz w:val="24"/>
          <w:szCs w:val="24"/>
          <w:shd w:val="clear" w:color="auto" w:fill="FFFFFF"/>
          <w:lang w:val="en-US"/>
        </w:rPr>
      </w:pPr>
    </w:p>
    <w:p w14:paraId="58E7279F" w14:textId="36E7E33E" w:rsidR="00293F2B" w:rsidRDefault="00293F2B" w:rsidP="00726C03">
      <w:pPr>
        <w:ind w:firstLine="708"/>
        <w:rPr>
          <w:rFonts w:ascii="Times New Roman" w:hAnsi="Times New Roman"/>
          <w:bCs/>
          <w:sz w:val="24"/>
          <w:szCs w:val="24"/>
          <w:shd w:val="clear" w:color="auto" w:fill="FFFFFF"/>
          <w:lang w:val="en-US"/>
        </w:rPr>
      </w:pPr>
    </w:p>
    <w:p w14:paraId="79058B40" w14:textId="64BC0C43" w:rsidR="00293F2B" w:rsidRDefault="00293F2B" w:rsidP="00726C03">
      <w:pPr>
        <w:ind w:firstLine="708"/>
        <w:rPr>
          <w:rFonts w:ascii="Times New Roman" w:hAnsi="Times New Roman"/>
          <w:bCs/>
          <w:sz w:val="24"/>
          <w:szCs w:val="24"/>
          <w:shd w:val="clear" w:color="auto" w:fill="FFFFFF"/>
          <w:lang w:val="en-US"/>
        </w:rPr>
      </w:pPr>
    </w:p>
    <w:p w14:paraId="1D2F437A" w14:textId="77777777" w:rsidR="00293F2B" w:rsidRPr="00890FE7" w:rsidRDefault="00293F2B" w:rsidP="00726C03">
      <w:pPr>
        <w:ind w:firstLine="708"/>
        <w:rPr>
          <w:rFonts w:ascii="Times New Roman" w:hAnsi="Times New Roman"/>
          <w:bCs/>
          <w:sz w:val="24"/>
          <w:szCs w:val="24"/>
          <w:shd w:val="clear" w:color="auto" w:fill="FFFFFF"/>
          <w:lang w:val="en-US"/>
        </w:rPr>
      </w:pPr>
    </w:p>
    <w:p w14:paraId="44B06323" w14:textId="77777777" w:rsidR="00742409" w:rsidRPr="00890FE7" w:rsidRDefault="00742409" w:rsidP="00726C03">
      <w:pPr>
        <w:ind w:firstLine="708"/>
        <w:rPr>
          <w:rFonts w:ascii="Times New Roman" w:hAnsi="Times New Roman"/>
          <w:bCs/>
          <w:sz w:val="24"/>
          <w:szCs w:val="24"/>
          <w:shd w:val="clear" w:color="auto" w:fill="FFFFFF"/>
          <w:lang w:val="en-US"/>
        </w:rPr>
      </w:pPr>
    </w:p>
    <w:p w14:paraId="2CE73DA6" w14:textId="393C70B1" w:rsidR="00AF67DC" w:rsidRPr="00293F2B" w:rsidRDefault="002D69F6" w:rsidP="00293F2B">
      <w:pPr>
        <w:ind w:firstLine="708"/>
        <w:rPr>
          <w:rFonts w:ascii="Times New Roman" w:hAnsi="Times New Roman"/>
          <w:sz w:val="24"/>
          <w:szCs w:val="24"/>
        </w:rPr>
      </w:pPr>
      <w:r w:rsidRPr="00890FE7">
        <w:rPr>
          <w:rFonts w:ascii="Times New Roman" w:hAnsi="Times New Roman"/>
          <w:b/>
          <w:bCs/>
          <w:sz w:val="24"/>
          <w:szCs w:val="24"/>
        </w:rPr>
        <w:t xml:space="preserve">Art. </w:t>
      </w:r>
      <w:r w:rsidR="00345604" w:rsidRPr="00890FE7">
        <w:rPr>
          <w:rFonts w:ascii="Times New Roman" w:hAnsi="Times New Roman"/>
          <w:b/>
          <w:bCs/>
          <w:sz w:val="24"/>
          <w:szCs w:val="24"/>
        </w:rPr>
        <w:t>II</w:t>
      </w:r>
      <w:r w:rsidRPr="00890FE7">
        <w:rPr>
          <w:rFonts w:ascii="Times New Roman" w:hAnsi="Times New Roman"/>
          <w:b/>
          <w:bCs/>
          <w:sz w:val="24"/>
          <w:szCs w:val="24"/>
        </w:rPr>
        <w:t>.</w:t>
      </w:r>
      <w:r w:rsidRPr="00890FE7">
        <w:rPr>
          <w:rFonts w:ascii="Times New Roman" w:hAnsi="Times New Roman"/>
          <w:sz w:val="24"/>
          <w:szCs w:val="24"/>
        </w:rPr>
        <w:t xml:space="preserve"> </w:t>
      </w:r>
      <w:r w:rsidR="00C711BE" w:rsidRPr="00890FE7">
        <w:rPr>
          <w:rFonts w:ascii="Times New Roman" w:hAnsi="Times New Roman"/>
          <w:sz w:val="24"/>
          <w:szCs w:val="24"/>
        </w:rPr>
        <w:t xml:space="preserve">Restul articolelor </w:t>
      </w:r>
      <w:r w:rsidR="00345604" w:rsidRPr="00890FE7">
        <w:rPr>
          <w:rFonts w:ascii="Times New Roman" w:hAnsi="Times New Roman"/>
          <w:sz w:val="24"/>
          <w:szCs w:val="24"/>
        </w:rPr>
        <w:t xml:space="preserve">din </w:t>
      </w:r>
      <w:bookmarkStart w:id="7" w:name="_Hlk227578193"/>
      <w:r w:rsidR="00345604" w:rsidRPr="00890FE7">
        <w:rPr>
          <w:rFonts w:ascii="Times New Roman" w:hAnsi="Times New Roman"/>
          <w:bCs/>
          <w:sz w:val="24"/>
          <w:szCs w:val="24"/>
          <w:shd w:val="clear" w:color="auto" w:fill="FFFFFF"/>
        </w:rPr>
        <w:t xml:space="preserve">Hotărârea Consiliului Local Vulcan nr.108/2024 </w:t>
      </w:r>
      <w:bookmarkEnd w:id="7"/>
      <w:r w:rsidR="00C711BE" w:rsidRPr="00890FE7">
        <w:rPr>
          <w:rFonts w:ascii="Times New Roman" w:hAnsi="Times New Roman"/>
          <w:bCs/>
          <w:sz w:val="24"/>
          <w:szCs w:val="24"/>
          <w:shd w:val="clear" w:color="auto" w:fill="FFFFFF"/>
        </w:rPr>
        <w:t>rămân neschimbate</w:t>
      </w:r>
      <w:r w:rsidR="00C711BE" w:rsidRPr="00890FE7">
        <w:rPr>
          <w:rFonts w:ascii="Times New Roman" w:hAnsi="Times New Roman"/>
          <w:sz w:val="24"/>
          <w:szCs w:val="24"/>
        </w:rPr>
        <w:t xml:space="preserve"> </w:t>
      </w:r>
      <w:r w:rsidR="00CD5A47" w:rsidRPr="00890FE7">
        <w:rPr>
          <w:rFonts w:ascii="Times New Roman" w:hAnsi="Times New Roman"/>
          <w:bCs/>
          <w:sz w:val="24"/>
          <w:szCs w:val="24"/>
          <w:shd w:val="clear" w:color="auto" w:fill="FFFFFF"/>
        </w:rPr>
        <w:t>.</w:t>
      </w:r>
      <w:r w:rsidRPr="00890FE7">
        <w:rPr>
          <w:rFonts w:ascii="Times New Roman" w:hAnsi="Times New Roman"/>
          <w:sz w:val="24"/>
          <w:szCs w:val="24"/>
        </w:rPr>
        <w:t xml:space="preserve"> </w:t>
      </w:r>
    </w:p>
    <w:p w14:paraId="5C6FC070" w14:textId="3DD80EF4" w:rsidR="00BD6C14" w:rsidRPr="00890FE7" w:rsidRDefault="005B5C52" w:rsidP="00FE06FF">
      <w:pPr>
        <w:ind w:firstLine="708"/>
        <w:rPr>
          <w:rFonts w:ascii="Times New Roman" w:hAnsi="Times New Roman"/>
          <w:sz w:val="24"/>
          <w:szCs w:val="24"/>
        </w:rPr>
      </w:pPr>
      <w:bookmarkStart w:id="8" w:name="_Hlk227913080"/>
      <w:r w:rsidRPr="00890FE7">
        <w:rPr>
          <w:rFonts w:ascii="Times New Roman" w:hAnsi="Times New Roman"/>
          <w:b/>
          <w:bCs/>
          <w:sz w:val="24"/>
          <w:szCs w:val="24"/>
        </w:rPr>
        <w:t xml:space="preserve">Art. </w:t>
      </w:r>
      <w:r w:rsidR="00345604" w:rsidRPr="00890FE7">
        <w:rPr>
          <w:rFonts w:ascii="Times New Roman" w:hAnsi="Times New Roman"/>
          <w:b/>
          <w:bCs/>
          <w:sz w:val="24"/>
          <w:szCs w:val="24"/>
        </w:rPr>
        <w:t>I</w:t>
      </w:r>
      <w:r w:rsidR="00393806" w:rsidRPr="00890FE7">
        <w:rPr>
          <w:rFonts w:ascii="Times New Roman" w:hAnsi="Times New Roman"/>
          <w:b/>
          <w:bCs/>
          <w:sz w:val="24"/>
          <w:szCs w:val="24"/>
        </w:rPr>
        <w:t>II</w:t>
      </w:r>
      <w:r w:rsidRPr="00890FE7">
        <w:rPr>
          <w:rFonts w:ascii="Times New Roman" w:hAnsi="Times New Roman"/>
          <w:sz w:val="24"/>
          <w:szCs w:val="24"/>
        </w:rPr>
        <w:t>.</w:t>
      </w:r>
      <w:r w:rsidR="00A224A1" w:rsidRPr="00890FE7">
        <w:rPr>
          <w:rFonts w:ascii="Times New Roman" w:hAnsi="Times New Roman"/>
          <w:sz w:val="24"/>
          <w:szCs w:val="24"/>
        </w:rPr>
        <w:t xml:space="preserve"> Întocmirea rapoartelor, a documentelor de fund</w:t>
      </w:r>
      <w:r w:rsidR="00BD6C14" w:rsidRPr="00890FE7">
        <w:rPr>
          <w:rFonts w:ascii="Times New Roman" w:hAnsi="Times New Roman"/>
          <w:sz w:val="24"/>
          <w:szCs w:val="24"/>
        </w:rPr>
        <w:t>amentare și</w:t>
      </w:r>
      <w:r w:rsidR="00A224A1" w:rsidRPr="00890FE7">
        <w:rPr>
          <w:rFonts w:ascii="Times New Roman" w:hAnsi="Times New Roman"/>
          <w:sz w:val="24"/>
          <w:szCs w:val="24"/>
        </w:rPr>
        <w:t xml:space="preserve"> </w:t>
      </w:r>
      <w:r w:rsidR="00BD6C14" w:rsidRPr="00890FE7">
        <w:rPr>
          <w:rFonts w:ascii="Times New Roman" w:hAnsi="Times New Roman"/>
          <w:sz w:val="24"/>
          <w:szCs w:val="24"/>
        </w:rPr>
        <w:t>a</w:t>
      </w:r>
      <w:r w:rsidR="00A224A1" w:rsidRPr="00890FE7">
        <w:rPr>
          <w:rFonts w:ascii="Times New Roman" w:hAnsi="Times New Roman"/>
          <w:sz w:val="24"/>
          <w:szCs w:val="24"/>
        </w:rPr>
        <w:t xml:space="preserve"> </w:t>
      </w:r>
      <w:r w:rsidR="00BD6C14" w:rsidRPr="00890FE7">
        <w:rPr>
          <w:rFonts w:ascii="Times New Roman" w:hAnsi="Times New Roman"/>
          <w:sz w:val="24"/>
          <w:szCs w:val="24"/>
        </w:rPr>
        <w:t xml:space="preserve">anexei la </w:t>
      </w:r>
      <w:r w:rsidR="008D203B" w:rsidRPr="00890FE7">
        <w:rPr>
          <w:rFonts w:ascii="Times New Roman" w:hAnsi="Times New Roman"/>
          <w:sz w:val="24"/>
          <w:szCs w:val="24"/>
        </w:rPr>
        <w:t xml:space="preserve"> </w:t>
      </w:r>
      <w:r w:rsidR="00BD6C14" w:rsidRPr="00890FE7">
        <w:rPr>
          <w:rFonts w:ascii="Times New Roman" w:hAnsi="Times New Roman"/>
          <w:sz w:val="24"/>
          <w:szCs w:val="24"/>
        </w:rPr>
        <w:t>prezenta angazează răspunderea semnatarilor în raport cu atribuțiile specifice acestora.</w:t>
      </w:r>
    </w:p>
    <w:p w14:paraId="2750ACBF" w14:textId="110F9368" w:rsidR="004F3A42" w:rsidRPr="00F52D64" w:rsidRDefault="004F3A42" w:rsidP="004F3A42">
      <w:pPr>
        <w:widowControl w:val="0"/>
        <w:tabs>
          <w:tab w:val="left" w:pos="90"/>
          <w:tab w:val="left" w:pos="571"/>
        </w:tabs>
        <w:autoSpaceDE w:val="0"/>
        <w:rPr>
          <w:sz w:val="24"/>
          <w:szCs w:val="24"/>
        </w:rPr>
      </w:pPr>
      <w:bookmarkStart w:id="9" w:name="_Hlk227912958"/>
      <w:r w:rsidRPr="004F3A42">
        <w:rPr>
          <w:rFonts w:ascii="Times New Roman" w:hAnsi="Times New Roman"/>
          <w:b/>
          <w:bCs/>
          <w:sz w:val="24"/>
          <w:szCs w:val="24"/>
        </w:rPr>
        <w:t xml:space="preserve">            Art.IV</w:t>
      </w:r>
      <w:bookmarkEnd w:id="9"/>
      <w:r w:rsidR="00293F2B">
        <w:rPr>
          <w:sz w:val="24"/>
          <w:szCs w:val="24"/>
        </w:rPr>
        <w:t xml:space="preserve">. </w:t>
      </w:r>
      <w:r w:rsidRPr="004F3A42">
        <w:rPr>
          <w:rFonts w:ascii="Times New Roman" w:hAnsi="Times New Roman"/>
          <w:sz w:val="24"/>
          <w:szCs w:val="24"/>
        </w:rPr>
        <w:t>Prezenta va fi dusă la îndeplinire de către Compartiment Proiecte cu finațare internatională – Dezvoltare Local</w:t>
      </w:r>
      <w:r w:rsidRPr="00F52D64">
        <w:rPr>
          <w:sz w:val="24"/>
          <w:szCs w:val="24"/>
        </w:rPr>
        <w:t>ă.</w:t>
      </w:r>
    </w:p>
    <w:p w14:paraId="5CFFD2D5" w14:textId="5BF63745" w:rsidR="004F3A42" w:rsidRPr="00F52D64" w:rsidRDefault="004F3A42" w:rsidP="004F3A42">
      <w:pPr>
        <w:pStyle w:val="BodyText"/>
        <w:ind w:firstLine="720"/>
        <w:jc w:val="both"/>
        <w:rPr>
          <w:rFonts w:ascii="Times New Roman" w:hAnsi="Times New Roman" w:cs="Times New Roman"/>
          <w:sz w:val="24"/>
          <w:szCs w:val="24"/>
          <w:lang w:val="ro-RO"/>
        </w:rPr>
      </w:pPr>
      <w:r w:rsidRPr="004F3A42">
        <w:rPr>
          <w:rFonts w:ascii="Times New Roman" w:hAnsi="Times New Roman" w:cs="Times New Roman"/>
          <w:b/>
          <w:bCs/>
          <w:sz w:val="24"/>
          <w:szCs w:val="24"/>
          <w:lang w:val="ro-RO"/>
        </w:rPr>
        <w:t>Art.</w:t>
      </w:r>
      <w:r w:rsidRPr="004F3A42">
        <w:rPr>
          <w:rFonts w:ascii="Times New Roman" w:hAnsi="Times New Roman" w:cs="Times New Roman"/>
          <w:b/>
          <w:bCs/>
          <w:sz w:val="24"/>
          <w:szCs w:val="24"/>
        </w:rPr>
        <w:t>V</w:t>
      </w:r>
      <w:r w:rsidRPr="00F52D64">
        <w:rPr>
          <w:rFonts w:ascii="Times New Roman" w:hAnsi="Times New Roman" w:cs="Times New Roman"/>
          <w:sz w:val="24"/>
          <w:szCs w:val="24"/>
          <w:lang w:val="ro-RO"/>
        </w:rPr>
        <w:t xml:space="preserve"> Prezenta poate fi contestată în termenul şi condiţiile Legii nr. 554/2004 a contenciosului administrativ, cu modificările şi completările ulterioare.</w:t>
      </w:r>
    </w:p>
    <w:p w14:paraId="5D481F1A" w14:textId="0DAA991C" w:rsidR="004F3A42" w:rsidRPr="00E336A0" w:rsidRDefault="004F3A42" w:rsidP="004F3A42">
      <w:pPr>
        <w:pStyle w:val="BodyTextIndent2"/>
        <w:spacing w:line="240" w:lineRule="auto"/>
        <w:ind w:left="0"/>
        <w:jc w:val="both"/>
        <w:rPr>
          <w:sz w:val="24"/>
          <w:szCs w:val="24"/>
        </w:rPr>
      </w:pPr>
      <w:r w:rsidRPr="00F52D64">
        <w:rPr>
          <w:bCs/>
          <w:sz w:val="24"/>
          <w:szCs w:val="24"/>
        </w:rPr>
        <w:t xml:space="preserve">         </w:t>
      </w:r>
      <w:r>
        <w:rPr>
          <w:sz w:val="24"/>
          <w:szCs w:val="24"/>
        </w:rPr>
        <w:t xml:space="preserve">   </w:t>
      </w:r>
      <w:r w:rsidRPr="004F3A42">
        <w:rPr>
          <w:b/>
          <w:bCs/>
          <w:sz w:val="24"/>
          <w:szCs w:val="24"/>
          <w:lang w:val="ro-RO"/>
        </w:rPr>
        <w:t>Art.</w:t>
      </w:r>
      <w:r w:rsidRPr="004F3A42">
        <w:rPr>
          <w:b/>
          <w:bCs/>
          <w:sz w:val="24"/>
          <w:szCs w:val="24"/>
        </w:rPr>
        <w:t xml:space="preserve"> VI</w:t>
      </w:r>
      <w:r w:rsidRPr="00F52D64">
        <w:rPr>
          <w:bCs/>
          <w:sz w:val="24"/>
          <w:szCs w:val="24"/>
        </w:rPr>
        <w:t xml:space="preserve"> </w:t>
      </w:r>
      <w:r w:rsidRPr="00F52D64">
        <w:rPr>
          <w:sz w:val="24"/>
          <w:szCs w:val="24"/>
        </w:rPr>
        <w:t xml:space="preserve">Prezenta hotărâre se va comunica Prefectului -Judetului Hunedoara, Primarului Municipiului Vulcan, </w:t>
      </w:r>
      <w:r w:rsidRPr="00E22D54">
        <w:rPr>
          <w:sz w:val="24"/>
          <w:szCs w:val="24"/>
        </w:rPr>
        <w:t>BPFI-DL,</w:t>
      </w:r>
      <w:r w:rsidRPr="00F52D64">
        <w:rPr>
          <w:sz w:val="24"/>
          <w:szCs w:val="24"/>
        </w:rPr>
        <w:t xml:space="preserve"> Compartimentului financiar - contabil şi se aduce la cunoştinţă publică</w:t>
      </w:r>
    </w:p>
    <w:bookmarkEnd w:id="8"/>
    <w:p w14:paraId="3E6F8083" w14:textId="77777777" w:rsidR="00D26ECF" w:rsidRPr="00507325" w:rsidRDefault="00D26ECF" w:rsidP="00D5295C">
      <w:pPr>
        <w:rPr>
          <w:rFonts w:cs="Arial"/>
          <w:szCs w:val="28"/>
        </w:rPr>
      </w:pPr>
    </w:p>
    <w:p w14:paraId="6B9C35BF" w14:textId="77777777" w:rsidR="00293F2B" w:rsidRPr="00293F2B" w:rsidRDefault="0002311E" w:rsidP="00293F2B">
      <w:pPr>
        <w:jc w:val="center"/>
        <w:rPr>
          <w:rFonts w:ascii="Times New Roman" w:eastAsia="Calibri" w:hAnsi="Times New Roman"/>
          <w:color w:val="000000"/>
          <w:sz w:val="24"/>
          <w:szCs w:val="24"/>
        </w:rPr>
      </w:pPr>
      <w:r w:rsidRPr="00507325">
        <w:rPr>
          <w:rFonts w:cs="Arial"/>
          <w:szCs w:val="28"/>
        </w:rPr>
        <w:tab/>
      </w:r>
      <w:r w:rsidR="00293F2B" w:rsidRPr="00293F2B">
        <w:rPr>
          <w:rFonts w:ascii="Times New Roman" w:eastAsia="Calibri" w:hAnsi="Times New Roman"/>
          <w:color w:val="000000"/>
          <w:sz w:val="24"/>
          <w:szCs w:val="24"/>
        </w:rPr>
        <w:t>Municipiul Vulcan, 29.04.202</w:t>
      </w:r>
      <w:bookmarkStart w:id="10" w:name="_Hlk183594425"/>
      <w:r w:rsidR="00293F2B" w:rsidRPr="00293F2B">
        <w:rPr>
          <w:rFonts w:ascii="Times New Roman" w:eastAsia="Calibri" w:hAnsi="Times New Roman"/>
          <w:color w:val="000000"/>
          <w:sz w:val="24"/>
          <w:szCs w:val="24"/>
        </w:rPr>
        <w:t>6</w:t>
      </w:r>
    </w:p>
    <w:p w14:paraId="62C6C3BD" w14:textId="77777777" w:rsidR="00293F2B" w:rsidRPr="00293F2B" w:rsidRDefault="00293F2B" w:rsidP="00293F2B">
      <w:pPr>
        <w:rPr>
          <w:rFonts w:ascii="Times New Roman" w:eastAsia="Calibri" w:hAnsi="Times New Roman"/>
          <w:color w:val="000000"/>
          <w:sz w:val="24"/>
          <w:szCs w:val="24"/>
        </w:rPr>
      </w:pPr>
    </w:p>
    <w:p w14:paraId="7E502477" w14:textId="77777777" w:rsidR="00293F2B" w:rsidRPr="00293F2B" w:rsidRDefault="00293F2B" w:rsidP="00293F2B">
      <w:pPr>
        <w:tabs>
          <w:tab w:val="left" w:pos="0"/>
          <w:tab w:val="left" w:pos="9630"/>
        </w:tabs>
        <w:rPr>
          <w:rFonts w:ascii="Times New Roman" w:eastAsia="Calibri" w:hAnsi="Times New Roman"/>
          <w:color w:val="000000"/>
          <w:sz w:val="24"/>
          <w:szCs w:val="24"/>
        </w:rPr>
      </w:pPr>
      <w:r w:rsidRPr="00293F2B">
        <w:rPr>
          <w:rFonts w:ascii="Times New Roman" w:eastAsia="Calibri" w:hAnsi="Times New Roman"/>
          <w:color w:val="000000"/>
          <w:sz w:val="24"/>
          <w:szCs w:val="24"/>
        </w:rPr>
        <w:t xml:space="preserve">       PREŞEDINTE DE ŞEDINŢĂ:                         CONTRASEMNEAZĂ: SECRETAR  GENERAL                      CONSILIER  VRABIE FLORIN-PETRIȘOR                       </w:t>
      </w:r>
      <w:r w:rsidRPr="00293F2B">
        <w:rPr>
          <w:rFonts w:ascii="Times New Roman" w:eastAsia="Calibri" w:hAnsi="Times New Roman"/>
          <w:bCs/>
          <w:color w:val="000000"/>
          <w:sz w:val="24"/>
          <w:szCs w:val="24"/>
        </w:rPr>
        <w:t>ROGOBETE MIHAELA</w:t>
      </w:r>
    </w:p>
    <w:p w14:paraId="6393DE44" w14:textId="77777777" w:rsidR="00293F2B" w:rsidRPr="00293F2B" w:rsidRDefault="00293F2B" w:rsidP="00293F2B">
      <w:pPr>
        <w:jc w:val="center"/>
        <w:rPr>
          <w:rFonts w:ascii="Times New Roman" w:eastAsia="Calibri" w:hAnsi="Times New Roman"/>
          <w:sz w:val="24"/>
          <w:szCs w:val="24"/>
        </w:rPr>
      </w:pPr>
    </w:p>
    <w:bookmarkEnd w:id="10"/>
    <w:p w14:paraId="3AC2CC6B" w14:textId="7070F551" w:rsidR="00293F2B" w:rsidRDefault="00293F2B" w:rsidP="00293F2B">
      <w:pPr>
        <w:rPr>
          <w:rFonts w:ascii="Times New Roman" w:eastAsia="Calibri" w:hAnsi="Times New Roman"/>
          <w:bCs/>
          <w:sz w:val="24"/>
          <w:szCs w:val="24"/>
        </w:rPr>
      </w:pPr>
    </w:p>
    <w:p w14:paraId="388013B2" w14:textId="4EE656CF" w:rsidR="00293F2B" w:rsidRDefault="00293F2B" w:rsidP="00293F2B">
      <w:pPr>
        <w:rPr>
          <w:rFonts w:ascii="Times New Roman" w:eastAsia="Calibri" w:hAnsi="Times New Roman"/>
          <w:bCs/>
          <w:sz w:val="24"/>
          <w:szCs w:val="24"/>
        </w:rPr>
      </w:pPr>
    </w:p>
    <w:p w14:paraId="759D2C05" w14:textId="29AEC071" w:rsidR="00293F2B" w:rsidRDefault="00293F2B" w:rsidP="00293F2B">
      <w:pPr>
        <w:rPr>
          <w:rFonts w:ascii="Times New Roman" w:eastAsia="Calibri" w:hAnsi="Times New Roman"/>
          <w:bCs/>
          <w:sz w:val="24"/>
          <w:szCs w:val="24"/>
        </w:rPr>
      </w:pPr>
    </w:p>
    <w:p w14:paraId="30197602" w14:textId="77777777" w:rsidR="00293F2B" w:rsidRPr="00293F2B" w:rsidRDefault="00293F2B" w:rsidP="00293F2B">
      <w:pPr>
        <w:rPr>
          <w:rFonts w:ascii="Times New Roman" w:eastAsia="Calibri" w:hAnsi="Times New Roman"/>
          <w:bCs/>
          <w:sz w:val="24"/>
          <w:szCs w:val="24"/>
        </w:rPr>
      </w:pPr>
    </w:p>
    <w:p w14:paraId="5E28E60F" w14:textId="77777777" w:rsidR="00293F2B" w:rsidRPr="00293F2B" w:rsidRDefault="00293F2B" w:rsidP="00293F2B">
      <w:pPr>
        <w:rPr>
          <w:rFonts w:ascii="Times New Roman" w:eastAsia="Calibri" w:hAnsi="Times New Roman"/>
          <w:bCs/>
          <w:sz w:val="24"/>
          <w:szCs w:val="24"/>
        </w:rPr>
      </w:pPr>
    </w:p>
    <w:p w14:paraId="620EA856" w14:textId="77777777" w:rsidR="00293F2B" w:rsidRPr="00293F2B" w:rsidRDefault="00293F2B" w:rsidP="00293F2B">
      <w:pPr>
        <w:rPr>
          <w:rFonts w:ascii="Times New Roman" w:eastAsia="Calibri" w:hAnsi="Times New Roman"/>
          <w:sz w:val="24"/>
          <w:szCs w:val="24"/>
        </w:rPr>
      </w:pPr>
      <w:r w:rsidRPr="00293F2B">
        <w:rPr>
          <w:rFonts w:ascii="Times New Roman" w:eastAsia="Calibri" w:hAnsi="Times New Roman"/>
          <w:sz w:val="24"/>
          <w:szCs w:val="24"/>
        </w:rPr>
        <w:t xml:space="preserve">  Această hotărâre  fost adoptată cu   următoarele voturi:</w:t>
      </w:r>
    </w:p>
    <w:p w14:paraId="675CD1BE" w14:textId="77777777" w:rsidR="00293F2B" w:rsidRPr="00293F2B" w:rsidRDefault="00293F2B" w:rsidP="00293F2B">
      <w:pPr>
        <w:rPr>
          <w:rFonts w:ascii="Times New Roman" w:eastAsia="Calibri" w:hAnsi="Times New Roman"/>
          <w:sz w:val="24"/>
          <w:szCs w:val="24"/>
        </w:rPr>
      </w:pPr>
      <w:r w:rsidRPr="00293F2B">
        <w:rPr>
          <w:rFonts w:ascii="Times New Roman" w:eastAsia="Calibri" w:hAnsi="Times New Roman"/>
          <w:sz w:val="24"/>
          <w:szCs w:val="24"/>
        </w:rPr>
        <w:t xml:space="preserve">  Total consilieri locali:19</w:t>
      </w:r>
    </w:p>
    <w:p w14:paraId="6EE75271" w14:textId="77777777" w:rsidR="00293F2B" w:rsidRPr="00293F2B" w:rsidRDefault="00293F2B" w:rsidP="00293F2B">
      <w:pPr>
        <w:rPr>
          <w:rFonts w:ascii="Times New Roman" w:eastAsia="Calibri" w:hAnsi="Times New Roman"/>
          <w:sz w:val="24"/>
          <w:szCs w:val="24"/>
        </w:rPr>
      </w:pPr>
      <w:r w:rsidRPr="00293F2B">
        <w:rPr>
          <w:rFonts w:ascii="Times New Roman" w:eastAsia="Calibri" w:hAnsi="Times New Roman"/>
          <w:sz w:val="24"/>
          <w:szCs w:val="24"/>
        </w:rPr>
        <w:t xml:space="preserve">  Prezenți:19</w:t>
      </w:r>
    </w:p>
    <w:p w14:paraId="3B52B2E3" w14:textId="53AC4137" w:rsidR="00293F2B" w:rsidRPr="00293F2B" w:rsidRDefault="00293F2B" w:rsidP="00293F2B">
      <w:pPr>
        <w:rPr>
          <w:rFonts w:ascii="Times New Roman" w:eastAsia="Calibri" w:hAnsi="Times New Roman"/>
          <w:sz w:val="24"/>
          <w:szCs w:val="24"/>
        </w:rPr>
      </w:pPr>
      <w:r w:rsidRPr="00293F2B">
        <w:rPr>
          <w:rFonts w:ascii="Times New Roman" w:eastAsia="Calibri" w:hAnsi="Times New Roman"/>
          <w:sz w:val="24"/>
          <w:szCs w:val="24"/>
        </w:rPr>
        <w:t xml:space="preserve">  Pentru  : 1</w:t>
      </w:r>
      <w:r w:rsidR="002D3179">
        <w:rPr>
          <w:rFonts w:ascii="Times New Roman" w:eastAsia="Calibri" w:hAnsi="Times New Roman"/>
          <w:sz w:val="24"/>
          <w:szCs w:val="24"/>
        </w:rPr>
        <w:t>8</w:t>
      </w:r>
    </w:p>
    <w:p w14:paraId="6EA56F6D" w14:textId="77777777" w:rsidR="00293F2B" w:rsidRPr="00293F2B" w:rsidRDefault="00293F2B" w:rsidP="00293F2B">
      <w:pPr>
        <w:rPr>
          <w:rFonts w:ascii="Times New Roman" w:eastAsia="Calibri" w:hAnsi="Times New Roman"/>
          <w:sz w:val="24"/>
          <w:szCs w:val="24"/>
        </w:rPr>
      </w:pPr>
      <w:r w:rsidRPr="00293F2B">
        <w:rPr>
          <w:rFonts w:ascii="Times New Roman" w:eastAsia="Calibri" w:hAnsi="Times New Roman"/>
          <w:sz w:val="24"/>
          <w:szCs w:val="24"/>
        </w:rPr>
        <w:t xml:space="preserve">  Împotrivă:0</w:t>
      </w:r>
    </w:p>
    <w:p w14:paraId="5BB094F1" w14:textId="124EBC77" w:rsidR="00293F2B" w:rsidRDefault="00293F2B" w:rsidP="00293F2B">
      <w:pPr>
        <w:rPr>
          <w:rFonts w:ascii="Times New Roman" w:eastAsia="Calibri" w:hAnsi="Times New Roman"/>
          <w:sz w:val="24"/>
          <w:szCs w:val="24"/>
        </w:rPr>
      </w:pPr>
      <w:r w:rsidRPr="00293F2B">
        <w:rPr>
          <w:rFonts w:ascii="Times New Roman" w:eastAsia="Calibri" w:hAnsi="Times New Roman"/>
          <w:sz w:val="24"/>
          <w:szCs w:val="24"/>
        </w:rPr>
        <w:t xml:space="preserve">  Abțineri:0</w:t>
      </w:r>
    </w:p>
    <w:p w14:paraId="71A0E0C4" w14:textId="3ADD5613" w:rsidR="002D3179" w:rsidRPr="00293F2B" w:rsidRDefault="002D3179" w:rsidP="00293F2B">
      <w:pPr>
        <w:rPr>
          <w:rFonts w:ascii="Times New Roman" w:eastAsia="Calibri" w:hAnsi="Times New Roman"/>
          <w:sz w:val="24"/>
          <w:szCs w:val="24"/>
        </w:rPr>
      </w:pPr>
      <w:r>
        <w:rPr>
          <w:rFonts w:ascii="Times New Roman" w:eastAsia="Calibri" w:hAnsi="Times New Roman"/>
          <w:sz w:val="24"/>
          <w:szCs w:val="24"/>
        </w:rPr>
        <w:t xml:space="preserve">  Nu au votat:1</w:t>
      </w:r>
    </w:p>
    <w:p w14:paraId="02909AD7" w14:textId="204ED491" w:rsidR="005C7AAA" w:rsidRDefault="005C7AAA" w:rsidP="00293F2B">
      <w:pPr>
        <w:rPr>
          <w:b/>
          <w:szCs w:val="28"/>
        </w:rPr>
      </w:pPr>
    </w:p>
    <w:p w14:paraId="505DB121" w14:textId="77777777" w:rsidR="005C7AAA" w:rsidRDefault="005C7AAA" w:rsidP="00305C2B">
      <w:pPr>
        <w:rPr>
          <w:b/>
          <w:szCs w:val="28"/>
        </w:rPr>
      </w:pPr>
    </w:p>
    <w:p w14:paraId="6C0192AF" w14:textId="77777777" w:rsidR="005C7AAA" w:rsidRDefault="005C7AAA" w:rsidP="00305C2B">
      <w:pPr>
        <w:rPr>
          <w:b/>
          <w:szCs w:val="28"/>
        </w:rPr>
      </w:pPr>
    </w:p>
    <w:p w14:paraId="2ED4BBD1" w14:textId="77777777" w:rsidR="005C7AAA" w:rsidRDefault="005C7AAA" w:rsidP="00305C2B">
      <w:pPr>
        <w:rPr>
          <w:b/>
          <w:szCs w:val="28"/>
        </w:rPr>
      </w:pPr>
    </w:p>
    <w:p w14:paraId="5F9C8F29" w14:textId="77777777" w:rsidR="005C7AAA" w:rsidRDefault="005C7AAA" w:rsidP="00305C2B">
      <w:pPr>
        <w:rPr>
          <w:b/>
          <w:szCs w:val="28"/>
        </w:rPr>
      </w:pPr>
    </w:p>
    <w:p w14:paraId="1C5F1E2B" w14:textId="77777777" w:rsidR="005C7AAA" w:rsidRDefault="005C7AAA" w:rsidP="00305C2B">
      <w:pPr>
        <w:rPr>
          <w:b/>
          <w:szCs w:val="28"/>
        </w:rPr>
      </w:pPr>
    </w:p>
    <w:p w14:paraId="2C5FD859" w14:textId="77777777" w:rsidR="005C7AAA" w:rsidRDefault="005C7AAA" w:rsidP="00305C2B">
      <w:pPr>
        <w:rPr>
          <w:b/>
          <w:szCs w:val="28"/>
        </w:rPr>
      </w:pPr>
    </w:p>
    <w:p w14:paraId="15D1AFCB" w14:textId="77777777" w:rsidR="005C7AAA" w:rsidRDefault="005C7AAA" w:rsidP="00305C2B">
      <w:pPr>
        <w:rPr>
          <w:b/>
          <w:szCs w:val="28"/>
        </w:rPr>
      </w:pPr>
    </w:p>
    <w:p w14:paraId="614BC515" w14:textId="77777777" w:rsidR="005C7AAA" w:rsidRDefault="005C7AAA" w:rsidP="00305C2B">
      <w:pPr>
        <w:rPr>
          <w:b/>
          <w:szCs w:val="28"/>
        </w:rPr>
      </w:pPr>
    </w:p>
    <w:p w14:paraId="24F860BE" w14:textId="77777777" w:rsidR="005C7AAA" w:rsidRDefault="005C7AAA" w:rsidP="00305C2B">
      <w:pPr>
        <w:rPr>
          <w:b/>
          <w:szCs w:val="28"/>
        </w:rPr>
      </w:pPr>
    </w:p>
    <w:p w14:paraId="1F9C6CD7" w14:textId="77777777" w:rsidR="005C7AAA" w:rsidRDefault="005C7AAA" w:rsidP="00305C2B">
      <w:pPr>
        <w:rPr>
          <w:b/>
          <w:szCs w:val="28"/>
        </w:rPr>
      </w:pPr>
    </w:p>
    <w:p w14:paraId="0AC02451" w14:textId="77777777" w:rsidR="005C7AAA" w:rsidRDefault="005C7AAA" w:rsidP="00305C2B">
      <w:pPr>
        <w:rPr>
          <w:b/>
          <w:szCs w:val="28"/>
        </w:rPr>
      </w:pPr>
    </w:p>
    <w:p w14:paraId="4A9D2F43" w14:textId="77777777" w:rsidR="005C7AAA" w:rsidRDefault="005C7AAA" w:rsidP="00305C2B">
      <w:pPr>
        <w:rPr>
          <w:b/>
          <w:szCs w:val="28"/>
        </w:rPr>
      </w:pPr>
    </w:p>
    <w:p w14:paraId="0AA9EDC4" w14:textId="77777777" w:rsidR="005C7AAA" w:rsidRDefault="005C7AAA" w:rsidP="00305C2B">
      <w:pPr>
        <w:rPr>
          <w:b/>
          <w:szCs w:val="28"/>
        </w:rPr>
      </w:pPr>
    </w:p>
    <w:p w14:paraId="5E62C52D" w14:textId="77777777" w:rsidR="005C7AAA" w:rsidRDefault="005C7AAA" w:rsidP="00305C2B">
      <w:pPr>
        <w:rPr>
          <w:b/>
          <w:szCs w:val="28"/>
        </w:rPr>
      </w:pPr>
    </w:p>
    <w:p w14:paraId="5C1BE3F8" w14:textId="77777777" w:rsidR="005C7AAA" w:rsidRDefault="005C7AAA" w:rsidP="00305C2B">
      <w:pPr>
        <w:rPr>
          <w:b/>
          <w:szCs w:val="28"/>
        </w:rPr>
      </w:pPr>
    </w:p>
    <w:p w14:paraId="31749007" w14:textId="77777777" w:rsidR="005C7AAA" w:rsidRDefault="005C7AAA" w:rsidP="00305C2B">
      <w:pPr>
        <w:rPr>
          <w:b/>
          <w:szCs w:val="28"/>
        </w:rPr>
      </w:pPr>
    </w:p>
    <w:p w14:paraId="5060B373" w14:textId="77777777" w:rsidR="005C7AAA" w:rsidRDefault="005C7AAA" w:rsidP="00305C2B">
      <w:pPr>
        <w:rPr>
          <w:b/>
          <w:szCs w:val="28"/>
        </w:rPr>
      </w:pPr>
    </w:p>
    <w:p w14:paraId="77CDFBE1" w14:textId="77777777" w:rsidR="005C7AAA" w:rsidRDefault="005C7AAA" w:rsidP="00305C2B">
      <w:pPr>
        <w:rPr>
          <w:b/>
          <w:szCs w:val="28"/>
        </w:rPr>
      </w:pPr>
    </w:p>
    <w:p w14:paraId="58E4B266" w14:textId="77777777" w:rsidR="005C7AAA" w:rsidRDefault="005C7AAA" w:rsidP="00305C2B">
      <w:pPr>
        <w:rPr>
          <w:b/>
          <w:szCs w:val="28"/>
        </w:rPr>
      </w:pPr>
    </w:p>
    <w:p w14:paraId="6B43AA43" w14:textId="77777777" w:rsidR="00DE5C2C" w:rsidRDefault="00DE5C2C" w:rsidP="00305C2B">
      <w:pPr>
        <w:rPr>
          <w:b/>
          <w:szCs w:val="28"/>
        </w:rPr>
      </w:pPr>
    </w:p>
    <w:p w14:paraId="1DE7C99F" w14:textId="77777777" w:rsidR="00DE5C2C" w:rsidRDefault="00DE5C2C" w:rsidP="00305C2B">
      <w:pPr>
        <w:rPr>
          <w:b/>
          <w:szCs w:val="28"/>
        </w:rPr>
      </w:pPr>
    </w:p>
    <w:p w14:paraId="464388CB" w14:textId="77777777" w:rsidR="00EB452A" w:rsidRDefault="00EB452A" w:rsidP="002D3179">
      <w:pPr>
        <w:rPr>
          <w:b/>
          <w:bCs/>
          <w:szCs w:val="28"/>
        </w:rPr>
      </w:pPr>
    </w:p>
    <w:p w14:paraId="00D08B85" w14:textId="49337D10" w:rsidR="006F48AD" w:rsidRPr="00EB452A" w:rsidRDefault="00EB452A" w:rsidP="006F48AD">
      <w:pPr>
        <w:jc w:val="center"/>
        <w:rPr>
          <w:rFonts w:ascii="Times New Roman" w:hAnsi="Times New Roman"/>
          <w:sz w:val="24"/>
          <w:szCs w:val="24"/>
        </w:rPr>
      </w:pPr>
      <w:r w:rsidRPr="00EB452A">
        <w:rPr>
          <w:rFonts w:ascii="Times New Roman" w:hAnsi="Times New Roman"/>
          <w:sz w:val="24"/>
          <w:szCs w:val="24"/>
        </w:rPr>
        <w:t xml:space="preserve">                                                                 </w:t>
      </w:r>
      <w:r>
        <w:rPr>
          <w:rFonts w:ascii="Times New Roman" w:hAnsi="Times New Roman"/>
          <w:sz w:val="24"/>
          <w:szCs w:val="24"/>
        </w:rPr>
        <w:t xml:space="preserve">          </w:t>
      </w:r>
      <w:r w:rsidR="006F48AD" w:rsidRPr="00EB452A">
        <w:rPr>
          <w:rFonts w:ascii="Times New Roman" w:hAnsi="Times New Roman"/>
          <w:sz w:val="24"/>
          <w:szCs w:val="24"/>
        </w:rPr>
        <w:t xml:space="preserve">ANEXA  </w:t>
      </w:r>
      <w:r w:rsidRPr="00EB452A">
        <w:rPr>
          <w:rFonts w:ascii="Times New Roman" w:hAnsi="Times New Roman"/>
          <w:sz w:val="24"/>
          <w:szCs w:val="24"/>
        </w:rPr>
        <w:t>la H</w:t>
      </w:r>
      <w:r w:rsidR="002D3179">
        <w:rPr>
          <w:rFonts w:ascii="Times New Roman" w:hAnsi="Times New Roman"/>
          <w:sz w:val="24"/>
          <w:szCs w:val="24"/>
        </w:rPr>
        <w:t xml:space="preserve">CL </w:t>
      </w:r>
      <w:r w:rsidRPr="00EB452A">
        <w:rPr>
          <w:rFonts w:ascii="Times New Roman" w:hAnsi="Times New Roman"/>
          <w:sz w:val="24"/>
          <w:szCs w:val="24"/>
        </w:rPr>
        <w:t xml:space="preserve"> nr.</w:t>
      </w:r>
      <w:r w:rsidR="002D3179">
        <w:rPr>
          <w:rFonts w:ascii="Times New Roman" w:hAnsi="Times New Roman"/>
          <w:sz w:val="24"/>
          <w:szCs w:val="24"/>
        </w:rPr>
        <w:t>87/2026</w:t>
      </w:r>
    </w:p>
    <w:p w14:paraId="676D2F0F" w14:textId="7AFCBE79" w:rsidR="006F48AD" w:rsidRPr="00EB452A" w:rsidRDefault="006F48AD" w:rsidP="006F48AD">
      <w:pPr>
        <w:jc w:val="center"/>
        <w:rPr>
          <w:rFonts w:ascii="Times New Roman" w:hAnsi="Times New Roman"/>
          <w:sz w:val="24"/>
          <w:szCs w:val="24"/>
        </w:rPr>
      </w:pPr>
    </w:p>
    <w:p w14:paraId="4D242037" w14:textId="7DF4CC59" w:rsidR="00EB452A" w:rsidRDefault="00EB452A" w:rsidP="006F48AD">
      <w:pPr>
        <w:jc w:val="center"/>
        <w:rPr>
          <w:b/>
          <w:bCs/>
          <w:szCs w:val="28"/>
        </w:rPr>
      </w:pPr>
    </w:p>
    <w:p w14:paraId="33506187" w14:textId="2DBA40CD" w:rsidR="00EB452A" w:rsidRDefault="00EB452A" w:rsidP="006F48AD">
      <w:pPr>
        <w:jc w:val="center"/>
        <w:rPr>
          <w:b/>
          <w:bCs/>
          <w:szCs w:val="28"/>
        </w:rPr>
      </w:pPr>
    </w:p>
    <w:p w14:paraId="5D54BA42" w14:textId="167A6240" w:rsidR="00EB452A" w:rsidRDefault="00EB452A" w:rsidP="006F48AD">
      <w:pPr>
        <w:jc w:val="center"/>
        <w:rPr>
          <w:b/>
          <w:bCs/>
          <w:szCs w:val="28"/>
        </w:rPr>
      </w:pPr>
    </w:p>
    <w:p w14:paraId="7017F6C8" w14:textId="62634613" w:rsidR="00EB452A" w:rsidRDefault="00EB452A" w:rsidP="006F48AD">
      <w:pPr>
        <w:jc w:val="center"/>
        <w:rPr>
          <w:b/>
          <w:bCs/>
          <w:szCs w:val="28"/>
        </w:rPr>
      </w:pPr>
    </w:p>
    <w:p w14:paraId="158424A4" w14:textId="097E63F9" w:rsidR="00EB452A" w:rsidRDefault="00EB452A" w:rsidP="006F48AD">
      <w:pPr>
        <w:jc w:val="center"/>
        <w:rPr>
          <w:b/>
          <w:bCs/>
          <w:szCs w:val="28"/>
        </w:rPr>
      </w:pPr>
    </w:p>
    <w:p w14:paraId="50CE0A5E" w14:textId="0B7099DC" w:rsidR="00EB452A" w:rsidRPr="00EB452A" w:rsidRDefault="00EB452A" w:rsidP="006F48AD">
      <w:pPr>
        <w:jc w:val="center"/>
        <w:rPr>
          <w:rFonts w:ascii="Times New Roman" w:hAnsi="Times New Roman"/>
          <w:sz w:val="24"/>
          <w:szCs w:val="24"/>
        </w:rPr>
      </w:pPr>
    </w:p>
    <w:p w14:paraId="79CB3B00" w14:textId="04A3640B" w:rsidR="00EB452A" w:rsidRPr="00EB452A" w:rsidRDefault="00EB452A" w:rsidP="006F48AD">
      <w:pPr>
        <w:jc w:val="center"/>
        <w:rPr>
          <w:rFonts w:ascii="Times New Roman" w:hAnsi="Times New Roman"/>
          <w:sz w:val="24"/>
          <w:szCs w:val="24"/>
        </w:rPr>
      </w:pPr>
    </w:p>
    <w:p w14:paraId="61360155" w14:textId="77777777" w:rsidR="00EB452A" w:rsidRDefault="00EB452A" w:rsidP="006F48AD">
      <w:pPr>
        <w:jc w:val="center"/>
        <w:rPr>
          <w:rFonts w:ascii="Times New Roman" w:hAnsi="Times New Roman"/>
          <w:sz w:val="24"/>
          <w:szCs w:val="24"/>
        </w:rPr>
      </w:pPr>
      <w:r w:rsidRPr="00EB452A">
        <w:rPr>
          <w:rFonts w:ascii="Times New Roman" w:hAnsi="Times New Roman"/>
          <w:b/>
          <w:bCs/>
          <w:sz w:val="24"/>
          <w:szCs w:val="24"/>
        </w:rPr>
        <w:t>Deviz general-rest de executat</w:t>
      </w:r>
      <w:r w:rsidRPr="00EB452A">
        <w:rPr>
          <w:rFonts w:ascii="Times New Roman" w:hAnsi="Times New Roman"/>
          <w:sz w:val="24"/>
          <w:szCs w:val="24"/>
        </w:rPr>
        <w:t xml:space="preserve">  </w:t>
      </w:r>
    </w:p>
    <w:p w14:paraId="0B41A2FC" w14:textId="4B218D49" w:rsidR="00EB452A" w:rsidRPr="00EB452A" w:rsidRDefault="00EB452A" w:rsidP="006F48AD">
      <w:pPr>
        <w:jc w:val="center"/>
        <w:rPr>
          <w:rFonts w:ascii="Times New Roman" w:hAnsi="Times New Roman"/>
          <w:sz w:val="24"/>
          <w:szCs w:val="24"/>
        </w:rPr>
      </w:pPr>
      <w:r w:rsidRPr="00EB452A">
        <w:rPr>
          <w:rFonts w:ascii="Times New Roman" w:hAnsi="Times New Roman"/>
          <w:sz w:val="24"/>
          <w:szCs w:val="24"/>
        </w:rPr>
        <w:t xml:space="preserve">la proiectul </w:t>
      </w:r>
    </w:p>
    <w:p w14:paraId="62B3422A" w14:textId="750DCB44" w:rsidR="006F48AD" w:rsidRDefault="00EB452A" w:rsidP="00EB452A">
      <w:pPr>
        <w:jc w:val="center"/>
        <w:rPr>
          <w:rFonts w:ascii="Times New Roman" w:hAnsi="Times New Roman"/>
          <w:bCs/>
          <w:sz w:val="24"/>
          <w:szCs w:val="24"/>
          <w:shd w:val="clear" w:color="auto" w:fill="FFFFFF"/>
        </w:rPr>
      </w:pPr>
      <w:r w:rsidRPr="00890FE7">
        <w:rPr>
          <w:rFonts w:ascii="Times New Roman" w:hAnsi="Times New Roman"/>
          <w:bCs/>
          <w:sz w:val="24"/>
          <w:szCs w:val="24"/>
          <w:lang w:val="es-NI"/>
        </w:rPr>
        <w:t>„Linia verde de autobuze electrice între Petrila – Petroşani – Aninoasa – Vulcan – Lupeni – Uricani Green Line Valea Jiului” – Componenta 2</w:t>
      </w:r>
      <w:r w:rsidRPr="00890FE7">
        <w:rPr>
          <w:rFonts w:ascii="Times New Roman" w:hAnsi="Times New Roman"/>
          <w:bCs/>
          <w:sz w:val="24"/>
          <w:szCs w:val="24"/>
        </w:rPr>
        <w:t xml:space="preserve"> - cod SMIS 325856</w:t>
      </w:r>
      <w:r w:rsidRPr="00890FE7">
        <w:rPr>
          <w:rFonts w:ascii="Times New Roman" w:hAnsi="Times New Roman"/>
          <w:bCs/>
          <w:sz w:val="24"/>
          <w:szCs w:val="24"/>
          <w:lang w:val="es-NI"/>
        </w:rPr>
        <w:t xml:space="preserve">, </w:t>
      </w:r>
      <w:r w:rsidRPr="00890FE7">
        <w:rPr>
          <w:rFonts w:ascii="Times New Roman" w:hAnsi="Times New Roman"/>
          <w:bCs/>
          <w:sz w:val="24"/>
          <w:szCs w:val="24"/>
        </w:rPr>
        <w:t>şi a cheltuielilor  legate de etapa a II - a proiectului din cadrul Programului Regional Vest 2021-2027 și a cheltuielilor aferente investiției</w:t>
      </w:r>
    </w:p>
    <w:p w14:paraId="2D3BE950" w14:textId="6E727468" w:rsidR="00EB452A" w:rsidRDefault="00EB452A" w:rsidP="00EB452A">
      <w:pPr>
        <w:jc w:val="center"/>
        <w:rPr>
          <w:rFonts w:ascii="Times New Roman" w:hAnsi="Times New Roman"/>
          <w:bCs/>
          <w:sz w:val="24"/>
          <w:szCs w:val="24"/>
          <w:shd w:val="clear" w:color="auto" w:fill="FFFFFF"/>
        </w:rPr>
      </w:pPr>
    </w:p>
    <w:p w14:paraId="37E8AB86" w14:textId="74090353" w:rsidR="00EB452A" w:rsidRDefault="00EB452A" w:rsidP="00EB452A">
      <w:pPr>
        <w:jc w:val="center"/>
        <w:rPr>
          <w:rFonts w:ascii="Times New Roman" w:hAnsi="Times New Roman"/>
          <w:bCs/>
          <w:sz w:val="24"/>
          <w:szCs w:val="24"/>
          <w:shd w:val="clear" w:color="auto" w:fill="FFFFFF"/>
        </w:rPr>
      </w:pPr>
    </w:p>
    <w:p w14:paraId="18D18A94" w14:textId="39BE1A52" w:rsidR="00EB452A" w:rsidRDefault="00EB452A" w:rsidP="00EB452A">
      <w:pPr>
        <w:jc w:val="center"/>
        <w:rPr>
          <w:rFonts w:ascii="Times New Roman" w:hAnsi="Times New Roman"/>
          <w:bCs/>
          <w:sz w:val="24"/>
          <w:szCs w:val="24"/>
          <w:shd w:val="clear" w:color="auto" w:fill="FFFFFF"/>
        </w:rPr>
      </w:pPr>
    </w:p>
    <w:p w14:paraId="4D048B5D" w14:textId="77777777" w:rsidR="00EB452A" w:rsidRPr="00507325" w:rsidRDefault="00EB452A" w:rsidP="00EB452A">
      <w:pPr>
        <w:jc w:val="center"/>
        <w:rPr>
          <w:b/>
          <w:bCs/>
          <w:szCs w:val="28"/>
        </w:rPr>
      </w:pPr>
    </w:p>
    <w:p w14:paraId="11FE3ECB" w14:textId="1EB759CD" w:rsidR="006F48AD" w:rsidRPr="00EB452A" w:rsidRDefault="006F48AD" w:rsidP="006F48AD">
      <w:pPr>
        <w:jc w:val="center"/>
        <w:rPr>
          <w:rFonts w:ascii="Times New Roman" w:hAnsi="Times New Roman"/>
          <w:sz w:val="24"/>
          <w:szCs w:val="24"/>
        </w:rPr>
      </w:pPr>
      <w:r w:rsidRPr="00EB452A">
        <w:rPr>
          <w:rFonts w:ascii="Times New Roman" w:hAnsi="Times New Roman"/>
          <w:sz w:val="24"/>
          <w:szCs w:val="24"/>
        </w:rPr>
        <w:t xml:space="preserve">Prezenta anexă conţine  </w:t>
      </w:r>
      <w:r w:rsidR="00EB452A" w:rsidRPr="00EB452A">
        <w:rPr>
          <w:rFonts w:ascii="Times New Roman" w:hAnsi="Times New Roman"/>
          <w:sz w:val="24"/>
          <w:szCs w:val="24"/>
        </w:rPr>
        <w:t xml:space="preserve">3 </w:t>
      </w:r>
      <w:r w:rsidRPr="00EB452A">
        <w:rPr>
          <w:rFonts w:ascii="Times New Roman" w:hAnsi="Times New Roman"/>
          <w:sz w:val="24"/>
          <w:szCs w:val="24"/>
        </w:rPr>
        <w:t xml:space="preserve">  file</w:t>
      </w:r>
    </w:p>
    <w:p w14:paraId="61BBBD0C" w14:textId="77777777" w:rsidR="006F48AD" w:rsidRPr="00507325" w:rsidRDefault="006F48AD" w:rsidP="006F48AD">
      <w:pPr>
        <w:jc w:val="center"/>
        <w:rPr>
          <w:b/>
          <w:bCs/>
          <w:szCs w:val="28"/>
        </w:rPr>
      </w:pPr>
    </w:p>
    <w:p w14:paraId="7A506440" w14:textId="77777777" w:rsidR="006F48AD" w:rsidRPr="00507325" w:rsidRDefault="006F48AD" w:rsidP="006F48AD">
      <w:pPr>
        <w:jc w:val="center"/>
        <w:rPr>
          <w:b/>
          <w:bCs/>
          <w:szCs w:val="28"/>
        </w:rPr>
      </w:pPr>
    </w:p>
    <w:p w14:paraId="7922E4DB" w14:textId="77777777" w:rsidR="006F48AD" w:rsidRPr="00507325" w:rsidRDefault="006F48AD" w:rsidP="006F48AD">
      <w:pPr>
        <w:jc w:val="center"/>
        <w:rPr>
          <w:b/>
          <w:bCs/>
          <w:szCs w:val="28"/>
        </w:rPr>
      </w:pPr>
    </w:p>
    <w:p w14:paraId="4AB29E45" w14:textId="77777777" w:rsidR="006F48AD" w:rsidRPr="00507325" w:rsidRDefault="006F48AD" w:rsidP="006F48AD">
      <w:pPr>
        <w:jc w:val="center"/>
        <w:rPr>
          <w:b/>
          <w:bCs/>
          <w:szCs w:val="28"/>
        </w:rPr>
      </w:pPr>
    </w:p>
    <w:p w14:paraId="55143E7C" w14:textId="77777777" w:rsidR="002D3179" w:rsidRPr="00293F2B" w:rsidRDefault="002D3179" w:rsidP="002D3179">
      <w:pPr>
        <w:jc w:val="center"/>
        <w:rPr>
          <w:rFonts w:ascii="Times New Roman" w:eastAsia="Calibri" w:hAnsi="Times New Roman"/>
          <w:color w:val="000000"/>
          <w:sz w:val="24"/>
          <w:szCs w:val="24"/>
        </w:rPr>
      </w:pPr>
      <w:r w:rsidRPr="00293F2B">
        <w:rPr>
          <w:rFonts w:ascii="Times New Roman" w:eastAsia="Calibri" w:hAnsi="Times New Roman"/>
          <w:color w:val="000000"/>
          <w:sz w:val="24"/>
          <w:szCs w:val="24"/>
        </w:rPr>
        <w:t>Municipiul Vulcan, 29.04.2026</w:t>
      </w:r>
    </w:p>
    <w:p w14:paraId="04AE048D" w14:textId="77777777" w:rsidR="002D3179" w:rsidRPr="00293F2B" w:rsidRDefault="002D3179" w:rsidP="002D3179">
      <w:pPr>
        <w:rPr>
          <w:rFonts w:ascii="Times New Roman" w:eastAsia="Calibri" w:hAnsi="Times New Roman"/>
          <w:color w:val="000000"/>
          <w:sz w:val="24"/>
          <w:szCs w:val="24"/>
        </w:rPr>
      </w:pPr>
    </w:p>
    <w:p w14:paraId="22F13F1C" w14:textId="77777777" w:rsidR="002D3179" w:rsidRPr="00293F2B" w:rsidRDefault="002D3179" w:rsidP="002D3179">
      <w:pPr>
        <w:tabs>
          <w:tab w:val="left" w:pos="0"/>
          <w:tab w:val="left" w:pos="9630"/>
        </w:tabs>
        <w:rPr>
          <w:rFonts w:ascii="Times New Roman" w:eastAsia="Calibri" w:hAnsi="Times New Roman"/>
          <w:color w:val="000000"/>
          <w:sz w:val="24"/>
          <w:szCs w:val="24"/>
        </w:rPr>
      </w:pPr>
      <w:r w:rsidRPr="00293F2B">
        <w:rPr>
          <w:rFonts w:ascii="Times New Roman" w:eastAsia="Calibri" w:hAnsi="Times New Roman"/>
          <w:color w:val="000000"/>
          <w:sz w:val="24"/>
          <w:szCs w:val="24"/>
        </w:rPr>
        <w:t xml:space="preserve">       PREŞEDINTE DE ŞEDINŢĂ:                         CONTRASEMNEAZĂ: SECRETAR  GENERAL                      CONSILIER  VRABIE FLORIN-PETRIȘOR                       </w:t>
      </w:r>
      <w:r w:rsidRPr="00293F2B">
        <w:rPr>
          <w:rFonts w:ascii="Times New Roman" w:eastAsia="Calibri" w:hAnsi="Times New Roman"/>
          <w:bCs/>
          <w:color w:val="000000"/>
          <w:sz w:val="24"/>
          <w:szCs w:val="24"/>
        </w:rPr>
        <w:t>ROGOBETE MIHAELA</w:t>
      </w:r>
    </w:p>
    <w:p w14:paraId="1C0EDD41" w14:textId="77777777" w:rsidR="002D3179" w:rsidRPr="00293F2B" w:rsidRDefault="002D3179" w:rsidP="002D3179">
      <w:pPr>
        <w:jc w:val="center"/>
        <w:rPr>
          <w:rFonts w:ascii="Times New Roman" w:eastAsia="Calibri" w:hAnsi="Times New Roman"/>
          <w:sz w:val="24"/>
          <w:szCs w:val="24"/>
        </w:rPr>
      </w:pPr>
    </w:p>
    <w:p w14:paraId="014AD66B" w14:textId="77777777" w:rsidR="002D3179" w:rsidRDefault="002D3179" w:rsidP="002D3179">
      <w:pPr>
        <w:rPr>
          <w:rFonts w:ascii="Times New Roman" w:eastAsia="Calibri" w:hAnsi="Times New Roman"/>
          <w:bCs/>
          <w:sz w:val="24"/>
          <w:szCs w:val="24"/>
        </w:rPr>
      </w:pPr>
    </w:p>
    <w:p w14:paraId="2F106525" w14:textId="77777777" w:rsidR="002D3179" w:rsidRDefault="002D3179" w:rsidP="002D3179">
      <w:pPr>
        <w:rPr>
          <w:rFonts w:ascii="Times New Roman" w:eastAsia="Calibri" w:hAnsi="Times New Roman"/>
          <w:bCs/>
          <w:sz w:val="24"/>
          <w:szCs w:val="24"/>
        </w:rPr>
      </w:pPr>
    </w:p>
    <w:p w14:paraId="2304FE9B" w14:textId="77777777" w:rsidR="002D3179" w:rsidRDefault="002D3179" w:rsidP="002D3179">
      <w:pPr>
        <w:rPr>
          <w:rFonts w:ascii="Times New Roman" w:eastAsia="Calibri" w:hAnsi="Times New Roman"/>
          <w:bCs/>
          <w:sz w:val="24"/>
          <w:szCs w:val="24"/>
        </w:rPr>
      </w:pPr>
    </w:p>
    <w:p w14:paraId="11A84E33" w14:textId="77777777" w:rsidR="002D3179" w:rsidRPr="00293F2B" w:rsidRDefault="002D3179" w:rsidP="002D3179">
      <w:pPr>
        <w:rPr>
          <w:rFonts w:ascii="Times New Roman" w:eastAsia="Calibri" w:hAnsi="Times New Roman"/>
          <w:bCs/>
          <w:sz w:val="24"/>
          <w:szCs w:val="24"/>
        </w:rPr>
      </w:pPr>
    </w:p>
    <w:p w14:paraId="59ECC0C8" w14:textId="77777777" w:rsidR="005155EF" w:rsidRDefault="005155EF" w:rsidP="005155EF">
      <w:pPr>
        <w:jc w:val="center"/>
        <w:rPr>
          <w:bCs/>
          <w:szCs w:val="28"/>
        </w:rPr>
      </w:pPr>
    </w:p>
    <w:p w14:paraId="6AAC9484" w14:textId="77777777" w:rsidR="005155EF" w:rsidRDefault="005155EF" w:rsidP="005155EF">
      <w:pPr>
        <w:jc w:val="center"/>
        <w:rPr>
          <w:bCs/>
          <w:szCs w:val="28"/>
        </w:rPr>
      </w:pPr>
    </w:p>
    <w:p w14:paraId="79CA8050" w14:textId="77777777" w:rsidR="005155EF" w:rsidRDefault="005155EF" w:rsidP="005155EF">
      <w:pPr>
        <w:jc w:val="center"/>
        <w:rPr>
          <w:bCs/>
          <w:szCs w:val="28"/>
        </w:rPr>
      </w:pPr>
    </w:p>
    <w:p w14:paraId="507FB858" w14:textId="77777777" w:rsidR="005155EF" w:rsidRPr="00507325" w:rsidRDefault="005155EF" w:rsidP="005155EF">
      <w:pPr>
        <w:jc w:val="center"/>
        <w:rPr>
          <w:bCs/>
          <w:szCs w:val="28"/>
        </w:rPr>
      </w:pPr>
    </w:p>
    <w:p w14:paraId="4ECFE70D" w14:textId="77777777" w:rsidR="005155EF" w:rsidRPr="00507325" w:rsidRDefault="005155EF" w:rsidP="005155EF">
      <w:pPr>
        <w:pStyle w:val="Default"/>
        <w:ind w:firstLine="360"/>
        <w:rPr>
          <w:rFonts w:ascii="Arial Narrow" w:hAnsi="Arial Narrow" w:cs="Times New Roman"/>
          <w:b/>
          <w:color w:val="auto"/>
          <w:sz w:val="28"/>
          <w:szCs w:val="28"/>
        </w:rPr>
      </w:pP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color w:val="auto"/>
          <w:sz w:val="28"/>
          <w:szCs w:val="28"/>
        </w:rPr>
        <w:tab/>
      </w:r>
      <w:r w:rsidRPr="00507325">
        <w:rPr>
          <w:rFonts w:ascii="Arial Narrow" w:hAnsi="Arial Narrow" w:cs="Times New Roman"/>
          <w:b/>
          <w:color w:val="auto"/>
          <w:sz w:val="28"/>
          <w:szCs w:val="28"/>
        </w:rPr>
        <w:t xml:space="preserve">    </w:t>
      </w:r>
    </w:p>
    <w:p w14:paraId="5DB9C715" w14:textId="64897E65" w:rsidR="00173E64" w:rsidRDefault="005155EF" w:rsidP="00374F5B">
      <w:pPr>
        <w:pStyle w:val="Default"/>
        <w:ind w:left="6372"/>
        <w:rPr>
          <w:b/>
          <w:bCs/>
          <w:szCs w:val="28"/>
        </w:rPr>
      </w:pPr>
      <w:r w:rsidRPr="00507325">
        <w:rPr>
          <w:rFonts w:ascii="Arial Narrow" w:hAnsi="Arial Narrow" w:cs="Times New Roman"/>
          <w:b/>
          <w:color w:val="auto"/>
          <w:sz w:val="28"/>
          <w:szCs w:val="28"/>
        </w:rPr>
        <w:t xml:space="preserve">           </w:t>
      </w:r>
    </w:p>
    <w:sectPr w:rsidR="00173E64" w:rsidSect="002B5327">
      <w:pgSz w:w="11907" w:h="16839" w:code="9"/>
      <w:pgMar w:top="630" w:right="1015"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04468"/>
    <w:multiLevelType w:val="hybridMultilevel"/>
    <w:tmpl w:val="EDA45EC2"/>
    <w:lvl w:ilvl="0" w:tplc="7780D850">
      <w:numFmt w:val="bullet"/>
      <w:lvlText w:val="-"/>
      <w:lvlJc w:val="left"/>
      <w:pPr>
        <w:ind w:left="598" w:hanging="360"/>
      </w:pPr>
      <w:rPr>
        <w:rFonts w:ascii="Arial Narrow" w:eastAsia="Times New Roman" w:hAnsi="Arial Narrow"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1" w15:restartNumberingAfterBreak="0">
    <w:nsid w:val="611A7F6E"/>
    <w:multiLevelType w:val="hybridMultilevel"/>
    <w:tmpl w:val="E6DE7E94"/>
    <w:lvl w:ilvl="0" w:tplc="42F055B2">
      <w:numFmt w:val="bullet"/>
      <w:lvlText w:val="-"/>
      <w:lvlJc w:val="left"/>
      <w:pPr>
        <w:ind w:left="1080" w:hanging="360"/>
      </w:pPr>
      <w:rPr>
        <w:rFonts w:ascii="Arial Narrow" w:eastAsia="Times New Roman" w:hAnsi="Arial Narrow"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1B"/>
    <w:rsid w:val="00006CBE"/>
    <w:rsid w:val="00007358"/>
    <w:rsid w:val="0001059A"/>
    <w:rsid w:val="00014CE1"/>
    <w:rsid w:val="00020A7A"/>
    <w:rsid w:val="0002311E"/>
    <w:rsid w:val="000243AF"/>
    <w:rsid w:val="00053BC9"/>
    <w:rsid w:val="00057998"/>
    <w:rsid w:val="00062572"/>
    <w:rsid w:val="00063F74"/>
    <w:rsid w:val="00066ECA"/>
    <w:rsid w:val="000815B6"/>
    <w:rsid w:val="000871CB"/>
    <w:rsid w:val="00092196"/>
    <w:rsid w:val="0009490F"/>
    <w:rsid w:val="00096162"/>
    <w:rsid w:val="00096F5A"/>
    <w:rsid w:val="000B10EB"/>
    <w:rsid w:val="000C5DA7"/>
    <w:rsid w:val="000D57C2"/>
    <w:rsid w:val="000D79A0"/>
    <w:rsid w:val="000E2F6B"/>
    <w:rsid w:val="000E2FD8"/>
    <w:rsid w:val="000F598B"/>
    <w:rsid w:val="001028AD"/>
    <w:rsid w:val="0010433E"/>
    <w:rsid w:val="0010514E"/>
    <w:rsid w:val="00123F94"/>
    <w:rsid w:val="0012729F"/>
    <w:rsid w:val="00130FA3"/>
    <w:rsid w:val="00131443"/>
    <w:rsid w:val="00134D6D"/>
    <w:rsid w:val="00146DCB"/>
    <w:rsid w:val="0015142C"/>
    <w:rsid w:val="00151969"/>
    <w:rsid w:val="0016531B"/>
    <w:rsid w:val="001713D7"/>
    <w:rsid w:val="001716B9"/>
    <w:rsid w:val="00172831"/>
    <w:rsid w:val="00173E64"/>
    <w:rsid w:val="0017593F"/>
    <w:rsid w:val="00190500"/>
    <w:rsid w:val="00190CB3"/>
    <w:rsid w:val="00197175"/>
    <w:rsid w:val="001A55E5"/>
    <w:rsid w:val="001A61CF"/>
    <w:rsid w:val="001B009E"/>
    <w:rsid w:val="001B02EC"/>
    <w:rsid w:val="001C2ADD"/>
    <w:rsid w:val="001C46EA"/>
    <w:rsid w:val="001D149A"/>
    <w:rsid w:val="001D18D5"/>
    <w:rsid w:val="001D3AC8"/>
    <w:rsid w:val="001D7463"/>
    <w:rsid w:val="001E2489"/>
    <w:rsid w:val="001E77A2"/>
    <w:rsid w:val="001F4DF7"/>
    <w:rsid w:val="00215B86"/>
    <w:rsid w:val="002174CF"/>
    <w:rsid w:val="00217541"/>
    <w:rsid w:val="002259B3"/>
    <w:rsid w:val="00230956"/>
    <w:rsid w:val="002329BD"/>
    <w:rsid w:val="00232FCD"/>
    <w:rsid w:val="00236E36"/>
    <w:rsid w:val="0024229D"/>
    <w:rsid w:val="00245377"/>
    <w:rsid w:val="0025241B"/>
    <w:rsid w:val="00257EF5"/>
    <w:rsid w:val="0026048B"/>
    <w:rsid w:val="00262AE5"/>
    <w:rsid w:val="00262DB5"/>
    <w:rsid w:val="00265C2F"/>
    <w:rsid w:val="00266943"/>
    <w:rsid w:val="00266E0D"/>
    <w:rsid w:val="002706DF"/>
    <w:rsid w:val="002707BD"/>
    <w:rsid w:val="002719CC"/>
    <w:rsid w:val="00271A51"/>
    <w:rsid w:val="00271FFF"/>
    <w:rsid w:val="00285DA3"/>
    <w:rsid w:val="00287F28"/>
    <w:rsid w:val="00293F2B"/>
    <w:rsid w:val="0029475E"/>
    <w:rsid w:val="002A2B9A"/>
    <w:rsid w:val="002B3947"/>
    <w:rsid w:val="002B5327"/>
    <w:rsid w:val="002B708E"/>
    <w:rsid w:val="002C2EAB"/>
    <w:rsid w:val="002C34AA"/>
    <w:rsid w:val="002C4ADF"/>
    <w:rsid w:val="002C4D53"/>
    <w:rsid w:val="002C67CE"/>
    <w:rsid w:val="002C6EE4"/>
    <w:rsid w:val="002D09CD"/>
    <w:rsid w:val="002D1FD1"/>
    <w:rsid w:val="002D3179"/>
    <w:rsid w:val="002D69F6"/>
    <w:rsid w:val="002E26CC"/>
    <w:rsid w:val="002E675A"/>
    <w:rsid w:val="002F2CD0"/>
    <w:rsid w:val="002F62AE"/>
    <w:rsid w:val="00301FD6"/>
    <w:rsid w:val="0030538D"/>
    <w:rsid w:val="00305C2B"/>
    <w:rsid w:val="003115F8"/>
    <w:rsid w:val="0031410D"/>
    <w:rsid w:val="00316168"/>
    <w:rsid w:val="003231EA"/>
    <w:rsid w:val="0033067E"/>
    <w:rsid w:val="00334C10"/>
    <w:rsid w:val="00335ED5"/>
    <w:rsid w:val="00340E83"/>
    <w:rsid w:val="00343C92"/>
    <w:rsid w:val="00344DA8"/>
    <w:rsid w:val="00345604"/>
    <w:rsid w:val="00357A4A"/>
    <w:rsid w:val="00357F76"/>
    <w:rsid w:val="00360021"/>
    <w:rsid w:val="00361A23"/>
    <w:rsid w:val="00363B49"/>
    <w:rsid w:val="0037013B"/>
    <w:rsid w:val="00374F5B"/>
    <w:rsid w:val="0038042C"/>
    <w:rsid w:val="003828F3"/>
    <w:rsid w:val="003852CF"/>
    <w:rsid w:val="00385E79"/>
    <w:rsid w:val="00386302"/>
    <w:rsid w:val="003913CE"/>
    <w:rsid w:val="003925B0"/>
    <w:rsid w:val="00392EC9"/>
    <w:rsid w:val="003937FC"/>
    <w:rsid w:val="00393806"/>
    <w:rsid w:val="00393F53"/>
    <w:rsid w:val="003B3E37"/>
    <w:rsid w:val="003B7607"/>
    <w:rsid w:val="003C6EFF"/>
    <w:rsid w:val="003D0FBD"/>
    <w:rsid w:val="003D6650"/>
    <w:rsid w:val="003E0C93"/>
    <w:rsid w:val="003E32A9"/>
    <w:rsid w:val="003E4318"/>
    <w:rsid w:val="003E6036"/>
    <w:rsid w:val="003F0048"/>
    <w:rsid w:val="003F2E2B"/>
    <w:rsid w:val="003F59A5"/>
    <w:rsid w:val="003F63BC"/>
    <w:rsid w:val="0040387F"/>
    <w:rsid w:val="00413DBE"/>
    <w:rsid w:val="00422AE4"/>
    <w:rsid w:val="00435197"/>
    <w:rsid w:val="00440283"/>
    <w:rsid w:val="004402C5"/>
    <w:rsid w:val="00441DE8"/>
    <w:rsid w:val="004443AD"/>
    <w:rsid w:val="004460CA"/>
    <w:rsid w:val="00446EF8"/>
    <w:rsid w:val="00447831"/>
    <w:rsid w:val="00450102"/>
    <w:rsid w:val="004575A1"/>
    <w:rsid w:val="00460E94"/>
    <w:rsid w:val="00463A4F"/>
    <w:rsid w:val="004662DB"/>
    <w:rsid w:val="00471B55"/>
    <w:rsid w:val="0048255D"/>
    <w:rsid w:val="0048766C"/>
    <w:rsid w:val="004A0A9E"/>
    <w:rsid w:val="004A2388"/>
    <w:rsid w:val="004B1DA6"/>
    <w:rsid w:val="004B294A"/>
    <w:rsid w:val="004B40CC"/>
    <w:rsid w:val="004B760F"/>
    <w:rsid w:val="004B770B"/>
    <w:rsid w:val="004D00F6"/>
    <w:rsid w:val="004D0CB7"/>
    <w:rsid w:val="004D2D32"/>
    <w:rsid w:val="004D37BB"/>
    <w:rsid w:val="004D712B"/>
    <w:rsid w:val="004E486A"/>
    <w:rsid w:val="004F1DD5"/>
    <w:rsid w:val="004F3A42"/>
    <w:rsid w:val="005002FD"/>
    <w:rsid w:val="00501876"/>
    <w:rsid w:val="00507325"/>
    <w:rsid w:val="00507C2D"/>
    <w:rsid w:val="005106D0"/>
    <w:rsid w:val="00511F51"/>
    <w:rsid w:val="00512D25"/>
    <w:rsid w:val="00514B69"/>
    <w:rsid w:val="005155EF"/>
    <w:rsid w:val="0052109C"/>
    <w:rsid w:val="00523FD3"/>
    <w:rsid w:val="005248F2"/>
    <w:rsid w:val="00530672"/>
    <w:rsid w:val="00551CA7"/>
    <w:rsid w:val="00553A99"/>
    <w:rsid w:val="0056479F"/>
    <w:rsid w:val="00566D9C"/>
    <w:rsid w:val="00571C83"/>
    <w:rsid w:val="005768EC"/>
    <w:rsid w:val="00582E03"/>
    <w:rsid w:val="00584235"/>
    <w:rsid w:val="00586E48"/>
    <w:rsid w:val="00595AF4"/>
    <w:rsid w:val="005A10E0"/>
    <w:rsid w:val="005A48EA"/>
    <w:rsid w:val="005A4A72"/>
    <w:rsid w:val="005A784C"/>
    <w:rsid w:val="005B5C52"/>
    <w:rsid w:val="005C33A9"/>
    <w:rsid w:val="005C6272"/>
    <w:rsid w:val="005C7AAA"/>
    <w:rsid w:val="005D0487"/>
    <w:rsid w:val="005E1DC9"/>
    <w:rsid w:val="005E5AD6"/>
    <w:rsid w:val="005F1A29"/>
    <w:rsid w:val="005F29C7"/>
    <w:rsid w:val="005F449A"/>
    <w:rsid w:val="005F6814"/>
    <w:rsid w:val="00600D19"/>
    <w:rsid w:val="00601E3B"/>
    <w:rsid w:val="00610CDD"/>
    <w:rsid w:val="00614038"/>
    <w:rsid w:val="006208E3"/>
    <w:rsid w:val="006246DA"/>
    <w:rsid w:val="00625C3D"/>
    <w:rsid w:val="00637437"/>
    <w:rsid w:val="0064051B"/>
    <w:rsid w:val="00647546"/>
    <w:rsid w:val="00650514"/>
    <w:rsid w:val="00652065"/>
    <w:rsid w:val="00662EC4"/>
    <w:rsid w:val="00663B0E"/>
    <w:rsid w:val="0066621B"/>
    <w:rsid w:val="00670CB2"/>
    <w:rsid w:val="006943B3"/>
    <w:rsid w:val="006A1020"/>
    <w:rsid w:val="006A150F"/>
    <w:rsid w:val="006B0963"/>
    <w:rsid w:val="006B1680"/>
    <w:rsid w:val="006B29BB"/>
    <w:rsid w:val="006B6B49"/>
    <w:rsid w:val="006C1176"/>
    <w:rsid w:val="006C11EB"/>
    <w:rsid w:val="006D1956"/>
    <w:rsid w:val="006D573E"/>
    <w:rsid w:val="006E072B"/>
    <w:rsid w:val="006F1FEF"/>
    <w:rsid w:val="006F2CA2"/>
    <w:rsid w:val="006F3783"/>
    <w:rsid w:val="006F48AD"/>
    <w:rsid w:val="006F6A1D"/>
    <w:rsid w:val="00702BF1"/>
    <w:rsid w:val="00703BB9"/>
    <w:rsid w:val="00707654"/>
    <w:rsid w:val="00711983"/>
    <w:rsid w:val="00715B91"/>
    <w:rsid w:val="00721E1A"/>
    <w:rsid w:val="0072310B"/>
    <w:rsid w:val="00726C03"/>
    <w:rsid w:val="00727958"/>
    <w:rsid w:val="00727F3B"/>
    <w:rsid w:val="007322BD"/>
    <w:rsid w:val="00733B99"/>
    <w:rsid w:val="00736FBE"/>
    <w:rsid w:val="00737371"/>
    <w:rsid w:val="00737A48"/>
    <w:rsid w:val="00737B15"/>
    <w:rsid w:val="00742409"/>
    <w:rsid w:val="0074245D"/>
    <w:rsid w:val="007427B8"/>
    <w:rsid w:val="00744C15"/>
    <w:rsid w:val="00747800"/>
    <w:rsid w:val="00750DEE"/>
    <w:rsid w:val="007562A3"/>
    <w:rsid w:val="0077697A"/>
    <w:rsid w:val="00777AE3"/>
    <w:rsid w:val="00782476"/>
    <w:rsid w:val="00791359"/>
    <w:rsid w:val="007A55F0"/>
    <w:rsid w:val="007A61A7"/>
    <w:rsid w:val="007B03F9"/>
    <w:rsid w:val="007B5229"/>
    <w:rsid w:val="007B7217"/>
    <w:rsid w:val="007C53AF"/>
    <w:rsid w:val="007D3DEF"/>
    <w:rsid w:val="007D5158"/>
    <w:rsid w:val="007E1E30"/>
    <w:rsid w:val="007F32F5"/>
    <w:rsid w:val="007F5B50"/>
    <w:rsid w:val="007F6401"/>
    <w:rsid w:val="0080430A"/>
    <w:rsid w:val="00807CE3"/>
    <w:rsid w:val="00810EE6"/>
    <w:rsid w:val="0081364A"/>
    <w:rsid w:val="008211D9"/>
    <w:rsid w:val="00823C0D"/>
    <w:rsid w:val="008257A5"/>
    <w:rsid w:val="00837C29"/>
    <w:rsid w:val="008460F9"/>
    <w:rsid w:val="008642EF"/>
    <w:rsid w:val="0086794D"/>
    <w:rsid w:val="00872634"/>
    <w:rsid w:val="00875FAA"/>
    <w:rsid w:val="00881825"/>
    <w:rsid w:val="00887737"/>
    <w:rsid w:val="00890FE7"/>
    <w:rsid w:val="00893B66"/>
    <w:rsid w:val="00896F0D"/>
    <w:rsid w:val="008A4683"/>
    <w:rsid w:val="008B0DB1"/>
    <w:rsid w:val="008B6006"/>
    <w:rsid w:val="008D179C"/>
    <w:rsid w:val="008D203B"/>
    <w:rsid w:val="008D655D"/>
    <w:rsid w:val="008E69A8"/>
    <w:rsid w:val="008E7411"/>
    <w:rsid w:val="008F042B"/>
    <w:rsid w:val="008F0713"/>
    <w:rsid w:val="008F3AA3"/>
    <w:rsid w:val="00902889"/>
    <w:rsid w:val="00920FB3"/>
    <w:rsid w:val="00924D78"/>
    <w:rsid w:val="009256E0"/>
    <w:rsid w:val="00927C8A"/>
    <w:rsid w:val="00935759"/>
    <w:rsid w:val="009455C0"/>
    <w:rsid w:val="00947E83"/>
    <w:rsid w:val="00950864"/>
    <w:rsid w:val="00953D75"/>
    <w:rsid w:val="009556A0"/>
    <w:rsid w:val="00967526"/>
    <w:rsid w:val="009734C3"/>
    <w:rsid w:val="009741D4"/>
    <w:rsid w:val="00977DAD"/>
    <w:rsid w:val="00982073"/>
    <w:rsid w:val="00984AD1"/>
    <w:rsid w:val="00992638"/>
    <w:rsid w:val="009945E6"/>
    <w:rsid w:val="0099493B"/>
    <w:rsid w:val="009A337B"/>
    <w:rsid w:val="009A60E4"/>
    <w:rsid w:val="009B1AAC"/>
    <w:rsid w:val="009B1DDB"/>
    <w:rsid w:val="009C3ED5"/>
    <w:rsid w:val="009D0C9F"/>
    <w:rsid w:val="009D1291"/>
    <w:rsid w:val="009D41EB"/>
    <w:rsid w:val="009E043D"/>
    <w:rsid w:val="009E4775"/>
    <w:rsid w:val="009F5C40"/>
    <w:rsid w:val="009F663B"/>
    <w:rsid w:val="00A040B0"/>
    <w:rsid w:val="00A115C4"/>
    <w:rsid w:val="00A2077F"/>
    <w:rsid w:val="00A224A1"/>
    <w:rsid w:val="00A244AD"/>
    <w:rsid w:val="00A276EC"/>
    <w:rsid w:val="00A41C79"/>
    <w:rsid w:val="00A466B0"/>
    <w:rsid w:val="00A52D42"/>
    <w:rsid w:val="00A53D2F"/>
    <w:rsid w:val="00A578F4"/>
    <w:rsid w:val="00A57C26"/>
    <w:rsid w:val="00A66DAF"/>
    <w:rsid w:val="00A70B5E"/>
    <w:rsid w:val="00A7161E"/>
    <w:rsid w:val="00A734C2"/>
    <w:rsid w:val="00A74D46"/>
    <w:rsid w:val="00A76A84"/>
    <w:rsid w:val="00A81905"/>
    <w:rsid w:val="00A81921"/>
    <w:rsid w:val="00A82242"/>
    <w:rsid w:val="00A87425"/>
    <w:rsid w:val="00A9708E"/>
    <w:rsid w:val="00A971CD"/>
    <w:rsid w:val="00AA2F75"/>
    <w:rsid w:val="00AB5C6D"/>
    <w:rsid w:val="00AB5FD2"/>
    <w:rsid w:val="00AB7F09"/>
    <w:rsid w:val="00AC7314"/>
    <w:rsid w:val="00AD1A08"/>
    <w:rsid w:val="00AD2C2D"/>
    <w:rsid w:val="00AE487C"/>
    <w:rsid w:val="00AE56DB"/>
    <w:rsid w:val="00AE6C65"/>
    <w:rsid w:val="00AF3D51"/>
    <w:rsid w:val="00AF498A"/>
    <w:rsid w:val="00AF67DC"/>
    <w:rsid w:val="00AF7ABC"/>
    <w:rsid w:val="00B00A9B"/>
    <w:rsid w:val="00B01902"/>
    <w:rsid w:val="00B05F19"/>
    <w:rsid w:val="00B1045C"/>
    <w:rsid w:val="00B14E59"/>
    <w:rsid w:val="00B229EF"/>
    <w:rsid w:val="00B23836"/>
    <w:rsid w:val="00B356A4"/>
    <w:rsid w:val="00B3585E"/>
    <w:rsid w:val="00B35C94"/>
    <w:rsid w:val="00B41650"/>
    <w:rsid w:val="00B559E0"/>
    <w:rsid w:val="00B55AFE"/>
    <w:rsid w:val="00B57CB8"/>
    <w:rsid w:val="00B64CA0"/>
    <w:rsid w:val="00B733A3"/>
    <w:rsid w:val="00B74CB3"/>
    <w:rsid w:val="00B83D3E"/>
    <w:rsid w:val="00B924EE"/>
    <w:rsid w:val="00B92DA8"/>
    <w:rsid w:val="00B97698"/>
    <w:rsid w:val="00BA2CDB"/>
    <w:rsid w:val="00BA7DD0"/>
    <w:rsid w:val="00BB20D3"/>
    <w:rsid w:val="00BB3C38"/>
    <w:rsid w:val="00BD4A54"/>
    <w:rsid w:val="00BD4B1C"/>
    <w:rsid w:val="00BD6C14"/>
    <w:rsid w:val="00BD7329"/>
    <w:rsid w:val="00BE5295"/>
    <w:rsid w:val="00BE6E0D"/>
    <w:rsid w:val="00C011FE"/>
    <w:rsid w:val="00C01E80"/>
    <w:rsid w:val="00C06D00"/>
    <w:rsid w:val="00C11CA2"/>
    <w:rsid w:val="00C17501"/>
    <w:rsid w:val="00C25C5F"/>
    <w:rsid w:val="00C42642"/>
    <w:rsid w:val="00C42C0C"/>
    <w:rsid w:val="00C46C2A"/>
    <w:rsid w:val="00C46F32"/>
    <w:rsid w:val="00C47E99"/>
    <w:rsid w:val="00C51DB6"/>
    <w:rsid w:val="00C55D89"/>
    <w:rsid w:val="00C56845"/>
    <w:rsid w:val="00C632B7"/>
    <w:rsid w:val="00C711BE"/>
    <w:rsid w:val="00C71884"/>
    <w:rsid w:val="00C73A17"/>
    <w:rsid w:val="00C744CE"/>
    <w:rsid w:val="00C97BF1"/>
    <w:rsid w:val="00CA4D76"/>
    <w:rsid w:val="00CA54DD"/>
    <w:rsid w:val="00CB36DF"/>
    <w:rsid w:val="00CB7407"/>
    <w:rsid w:val="00CC09CF"/>
    <w:rsid w:val="00CC738B"/>
    <w:rsid w:val="00CD080E"/>
    <w:rsid w:val="00CD20B0"/>
    <w:rsid w:val="00CD5A47"/>
    <w:rsid w:val="00CD6EA5"/>
    <w:rsid w:val="00CE4890"/>
    <w:rsid w:val="00CE58AD"/>
    <w:rsid w:val="00CE5A7E"/>
    <w:rsid w:val="00CF39E8"/>
    <w:rsid w:val="00CF5748"/>
    <w:rsid w:val="00D02873"/>
    <w:rsid w:val="00D152EC"/>
    <w:rsid w:val="00D24E5F"/>
    <w:rsid w:val="00D26ECF"/>
    <w:rsid w:val="00D3643E"/>
    <w:rsid w:val="00D4325F"/>
    <w:rsid w:val="00D5295C"/>
    <w:rsid w:val="00D52F3B"/>
    <w:rsid w:val="00D5339D"/>
    <w:rsid w:val="00D647E2"/>
    <w:rsid w:val="00D70E64"/>
    <w:rsid w:val="00D73187"/>
    <w:rsid w:val="00D73F9A"/>
    <w:rsid w:val="00D7556F"/>
    <w:rsid w:val="00D77A69"/>
    <w:rsid w:val="00D8643D"/>
    <w:rsid w:val="00D8724C"/>
    <w:rsid w:val="00D9781A"/>
    <w:rsid w:val="00DA4171"/>
    <w:rsid w:val="00DA6FB9"/>
    <w:rsid w:val="00DB0609"/>
    <w:rsid w:val="00DE5C2C"/>
    <w:rsid w:val="00DE7798"/>
    <w:rsid w:val="00DF1E00"/>
    <w:rsid w:val="00DF24CE"/>
    <w:rsid w:val="00DF544F"/>
    <w:rsid w:val="00E01603"/>
    <w:rsid w:val="00E03F31"/>
    <w:rsid w:val="00E073D5"/>
    <w:rsid w:val="00E074A6"/>
    <w:rsid w:val="00E13C9B"/>
    <w:rsid w:val="00E1654A"/>
    <w:rsid w:val="00E227EC"/>
    <w:rsid w:val="00E26DCF"/>
    <w:rsid w:val="00E30248"/>
    <w:rsid w:val="00E3181D"/>
    <w:rsid w:val="00E32B0A"/>
    <w:rsid w:val="00E43713"/>
    <w:rsid w:val="00E4388A"/>
    <w:rsid w:val="00E45ACA"/>
    <w:rsid w:val="00E47E59"/>
    <w:rsid w:val="00E515CE"/>
    <w:rsid w:val="00E52772"/>
    <w:rsid w:val="00E56F6B"/>
    <w:rsid w:val="00E61599"/>
    <w:rsid w:val="00E64F74"/>
    <w:rsid w:val="00E65A27"/>
    <w:rsid w:val="00E82327"/>
    <w:rsid w:val="00E85B03"/>
    <w:rsid w:val="00E93F26"/>
    <w:rsid w:val="00E97BEB"/>
    <w:rsid w:val="00EA021F"/>
    <w:rsid w:val="00EA14B3"/>
    <w:rsid w:val="00EA7EA1"/>
    <w:rsid w:val="00EB452A"/>
    <w:rsid w:val="00EB5483"/>
    <w:rsid w:val="00ED21A9"/>
    <w:rsid w:val="00EE2AF9"/>
    <w:rsid w:val="00EF3D5F"/>
    <w:rsid w:val="00F0284D"/>
    <w:rsid w:val="00F14166"/>
    <w:rsid w:val="00F23256"/>
    <w:rsid w:val="00F27051"/>
    <w:rsid w:val="00F366A7"/>
    <w:rsid w:val="00F401E4"/>
    <w:rsid w:val="00F4141D"/>
    <w:rsid w:val="00F43BF4"/>
    <w:rsid w:val="00F43E87"/>
    <w:rsid w:val="00F4608F"/>
    <w:rsid w:val="00F54410"/>
    <w:rsid w:val="00F5536B"/>
    <w:rsid w:val="00F56FBE"/>
    <w:rsid w:val="00F57790"/>
    <w:rsid w:val="00F606EB"/>
    <w:rsid w:val="00F60848"/>
    <w:rsid w:val="00F61B21"/>
    <w:rsid w:val="00F6211D"/>
    <w:rsid w:val="00F62310"/>
    <w:rsid w:val="00F73097"/>
    <w:rsid w:val="00F8221E"/>
    <w:rsid w:val="00F86153"/>
    <w:rsid w:val="00F96B84"/>
    <w:rsid w:val="00FA3542"/>
    <w:rsid w:val="00FA6446"/>
    <w:rsid w:val="00FB02F5"/>
    <w:rsid w:val="00FB22A7"/>
    <w:rsid w:val="00FC3CC8"/>
    <w:rsid w:val="00FC72D8"/>
    <w:rsid w:val="00FD06F3"/>
    <w:rsid w:val="00FD34A1"/>
    <w:rsid w:val="00FD7F3F"/>
    <w:rsid w:val="00FE06FF"/>
    <w:rsid w:val="00FE3EE1"/>
    <w:rsid w:val="00F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B8C1"/>
  <w15:docId w15:val="{D4952408-3665-4E70-8C4B-F4BFB417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1D"/>
    <w:pPr>
      <w:spacing w:after="0" w:line="240" w:lineRule="auto"/>
      <w:jc w:val="both"/>
    </w:pPr>
    <w:rPr>
      <w:rFonts w:ascii="Arial Narrow" w:eastAsia="Times New Roman" w:hAnsi="Arial Narrow" w:cs="Times New Roman"/>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7B8"/>
    <w:rPr>
      <w:rFonts w:ascii="Segoe UI" w:eastAsia="Times New Roman" w:hAnsi="Segoe UI" w:cs="Segoe UI"/>
      <w:sz w:val="18"/>
      <w:szCs w:val="18"/>
      <w:lang w:val="ro-RO" w:eastAsia="ro-RO"/>
    </w:rPr>
  </w:style>
  <w:style w:type="paragraph" w:styleId="ListParagraph">
    <w:name w:val="List Paragraph"/>
    <w:basedOn w:val="Normal"/>
    <w:uiPriority w:val="34"/>
    <w:qFormat/>
    <w:rsid w:val="00C25C5F"/>
    <w:pPr>
      <w:ind w:left="720"/>
      <w:contextualSpacing/>
    </w:pPr>
  </w:style>
  <w:style w:type="table" w:styleId="TableGrid">
    <w:name w:val="Table Grid"/>
    <w:basedOn w:val="TableNormal"/>
    <w:uiPriority w:val="39"/>
    <w:rsid w:val="003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D6EA5"/>
    <w:pPr>
      <w:suppressAutoHyphens/>
      <w:jc w:val="left"/>
    </w:pPr>
    <w:rPr>
      <w:rFonts w:eastAsia="Calibri" w:cs="Arial Narrow"/>
      <w:szCs w:val="28"/>
      <w:lang w:val="de-DE" w:eastAsia="zh-CN"/>
    </w:rPr>
  </w:style>
  <w:style w:type="character" w:customStyle="1" w:styleId="BodyTextChar">
    <w:name w:val="Body Text Char"/>
    <w:basedOn w:val="DefaultParagraphFont"/>
    <w:link w:val="BodyText"/>
    <w:rsid w:val="00CD6EA5"/>
    <w:rPr>
      <w:rFonts w:ascii="Arial Narrow" w:eastAsia="Calibri" w:hAnsi="Arial Narrow" w:cs="Arial Narrow"/>
      <w:sz w:val="28"/>
      <w:szCs w:val="28"/>
      <w:lang w:val="de-DE" w:eastAsia="zh-CN"/>
    </w:rPr>
  </w:style>
  <w:style w:type="paragraph" w:styleId="BodyText3">
    <w:name w:val="Body Text 3"/>
    <w:basedOn w:val="Normal"/>
    <w:link w:val="BodyText3Char"/>
    <w:uiPriority w:val="99"/>
    <w:semiHidden/>
    <w:unhideWhenUsed/>
    <w:rsid w:val="00D5295C"/>
    <w:pPr>
      <w:spacing w:after="120" w:line="276" w:lineRule="auto"/>
      <w:jc w:val="left"/>
    </w:pPr>
    <w:rPr>
      <w:rFonts w:ascii="Calibri" w:hAnsi="Calibri"/>
      <w:sz w:val="16"/>
      <w:szCs w:val="16"/>
    </w:rPr>
  </w:style>
  <w:style w:type="character" w:customStyle="1" w:styleId="BodyText3Char">
    <w:name w:val="Body Text 3 Char"/>
    <w:basedOn w:val="DefaultParagraphFont"/>
    <w:link w:val="BodyText3"/>
    <w:uiPriority w:val="99"/>
    <w:semiHidden/>
    <w:rsid w:val="00D5295C"/>
    <w:rPr>
      <w:rFonts w:ascii="Calibri" w:eastAsia="Times New Roman" w:hAnsi="Calibri" w:cs="Times New Roman"/>
      <w:sz w:val="16"/>
      <w:szCs w:val="16"/>
      <w:lang w:val="ro-RO" w:eastAsia="ro-RO"/>
    </w:rPr>
  </w:style>
  <w:style w:type="character" w:customStyle="1" w:styleId="panchor">
    <w:name w:val="panchor"/>
    <w:basedOn w:val="DefaultParagraphFont"/>
    <w:rsid w:val="00AC7314"/>
  </w:style>
  <w:style w:type="paragraph" w:styleId="HTMLPreformatted">
    <w:name w:val="HTML Preformatted"/>
    <w:basedOn w:val="Normal"/>
    <w:link w:val="HTMLPreformattedChar"/>
    <w:uiPriority w:val="99"/>
    <w:unhideWhenUsed/>
    <w:rsid w:val="00260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26048B"/>
    <w:rPr>
      <w:rFonts w:ascii="Courier New" w:eastAsia="Times New Roman" w:hAnsi="Courier New" w:cs="Courier New"/>
      <w:sz w:val="20"/>
      <w:szCs w:val="20"/>
      <w:lang w:val="en-GB" w:eastAsia="en-GB"/>
    </w:rPr>
  </w:style>
  <w:style w:type="paragraph" w:customStyle="1" w:styleId="Default">
    <w:name w:val="Default"/>
    <w:rsid w:val="00450102"/>
    <w:pPr>
      <w:autoSpaceDE w:val="0"/>
      <w:autoSpaceDN w:val="0"/>
      <w:adjustRightInd w:val="0"/>
      <w:spacing w:after="0" w:line="240" w:lineRule="auto"/>
    </w:pPr>
    <w:rPr>
      <w:rFonts w:ascii="Calibri" w:eastAsia="Calibri" w:hAnsi="Calibri" w:cs="Calibri"/>
      <w:color w:val="000000"/>
      <w:sz w:val="24"/>
      <w:szCs w:val="24"/>
      <w:lang w:val="ro-RO"/>
    </w:rPr>
  </w:style>
  <w:style w:type="paragraph" w:styleId="BodyTextIndent">
    <w:name w:val="Body Text Indent"/>
    <w:basedOn w:val="Normal"/>
    <w:link w:val="BodyTextIndentChar"/>
    <w:uiPriority w:val="99"/>
    <w:semiHidden/>
    <w:unhideWhenUsed/>
    <w:rsid w:val="004F3A42"/>
    <w:pPr>
      <w:spacing w:after="120"/>
      <w:ind w:left="360"/>
    </w:pPr>
  </w:style>
  <w:style w:type="character" w:customStyle="1" w:styleId="BodyTextIndentChar">
    <w:name w:val="Body Text Indent Char"/>
    <w:basedOn w:val="DefaultParagraphFont"/>
    <w:link w:val="BodyTextIndent"/>
    <w:uiPriority w:val="99"/>
    <w:semiHidden/>
    <w:rsid w:val="004F3A42"/>
    <w:rPr>
      <w:rFonts w:ascii="Arial Narrow" w:eastAsia="Times New Roman" w:hAnsi="Arial Narrow" w:cs="Times New Roman"/>
      <w:sz w:val="28"/>
      <w:szCs w:val="20"/>
      <w:lang w:val="ro-RO" w:eastAsia="ro-RO"/>
    </w:rPr>
  </w:style>
  <w:style w:type="paragraph" w:styleId="BodyTextIndent2">
    <w:name w:val="Body Text Indent 2"/>
    <w:basedOn w:val="Normal"/>
    <w:link w:val="BodyTextIndent2Char"/>
    <w:uiPriority w:val="99"/>
    <w:unhideWhenUsed/>
    <w:rsid w:val="004F3A42"/>
    <w:pPr>
      <w:spacing w:after="120" w:line="480" w:lineRule="auto"/>
      <w:ind w:left="360"/>
      <w:jc w:val="left"/>
    </w:pPr>
    <w:rPr>
      <w:rFonts w:ascii="Times New Roman" w:hAnsi="Times New Roman"/>
      <w:sz w:val="20"/>
      <w:lang w:val="de-DE" w:eastAsia="en-US"/>
    </w:rPr>
  </w:style>
  <w:style w:type="character" w:customStyle="1" w:styleId="BodyTextIndent2Char">
    <w:name w:val="Body Text Indent 2 Char"/>
    <w:basedOn w:val="DefaultParagraphFont"/>
    <w:link w:val="BodyTextIndent2"/>
    <w:uiPriority w:val="99"/>
    <w:rsid w:val="004F3A42"/>
    <w:rPr>
      <w:rFonts w:ascii="Times New Roman" w:eastAsia="Times New Roman" w:hAnsi="Times New Roman"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5564">
      <w:bodyDiv w:val="1"/>
      <w:marLeft w:val="0"/>
      <w:marRight w:val="0"/>
      <w:marTop w:val="0"/>
      <w:marBottom w:val="0"/>
      <w:divBdr>
        <w:top w:val="none" w:sz="0" w:space="0" w:color="auto"/>
        <w:left w:val="none" w:sz="0" w:space="0" w:color="auto"/>
        <w:bottom w:val="none" w:sz="0" w:space="0" w:color="auto"/>
        <w:right w:val="none" w:sz="0" w:space="0" w:color="auto"/>
      </w:divBdr>
    </w:div>
    <w:div w:id="596668724">
      <w:bodyDiv w:val="1"/>
      <w:marLeft w:val="0"/>
      <w:marRight w:val="0"/>
      <w:marTop w:val="0"/>
      <w:marBottom w:val="0"/>
      <w:divBdr>
        <w:top w:val="none" w:sz="0" w:space="0" w:color="auto"/>
        <w:left w:val="none" w:sz="0" w:space="0" w:color="auto"/>
        <w:bottom w:val="none" w:sz="0" w:space="0" w:color="auto"/>
        <w:right w:val="none" w:sz="0" w:space="0" w:color="auto"/>
      </w:divBdr>
      <w:divsChild>
        <w:div w:id="1858958749">
          <w:marLeft w:val="0"/>
          <w:marRight w:val="0"/>
          <w:marTop w:val="0"/>
          <w:marBottom w:val="0"/>
          <w:divBdr>
            <w:top w:val="none" w:sz="0" w:space="0" w:color="auto"/>
            <w:left w:val="none" w:sz="0" w:space="0" w:color="auto"/>
            <w:bottom w:val="none" w:sz="0" w:space="0" w:color="auto"/>
            <w:right w:val="none" w:sz="0" w:space="0" w:color="auto"/>
          </w:divBdr>
        </w:div>
      </w:divsChild>
    </w:div>
    <w:div w:id="660549923">
      <w:bodyDiv w:val="1"/>
      <w:marLeft w:val="0"/>
      <w:marRight w:val="0"/>
      <w:marTop w:val="0"/>
      <w:marBottom w:val="0"/>
      <w:divBdr>
        <w:top w:val="none" w:sz="0" w:space="0" w:color="auto"/>
        <w:left w:val="none" w:sz="0" w:space="0" w:color="auto"/>
        <w:bottom w:val="none" w:sz="0" w:space="0" w:color="auto"/>
        <w:right w:val="none" w:sz="0" w:space="0" w:color="auto"/>
      </w:divBdr>
    </w:div>
    <w:div w:id="1144393853">
      <w:bodyDiv w:val="1"/>
      <w:marLeft w:val="0"/>
      <w:marRight w:val="0"/>
      <w:marTop w:val="0"/>
      <w:marBottom w:val="0"/>
      <w:divBdr>
        <w:top w:val="none" w:sz="0" w:space="0" w:color="auto"/>
        <w:left w:val="none" w:sz="0" w:space="0" w:color="auto"/>
        <w:bottom w:val="none" w:sz="0" w:space="0" w:color="auto"/>
        <w:right w:val="none" w:sz="0" w:space="0" w:color="auto"/>
      </w:divBdr>
    </w:div>
    <w:div w:id="1403258996">
      <w:bodyDiv w:val="1"/>
      <w:marLeft w:val="0"/>
      <w:marRight w:val="0"/>
      <w:marTop w:val="0"/>
      <w:marBottom w:val="0"/>
      <w:divBdr>
        <w:top w:val="none" w:sz="0" w:space="0" w:color="auto"/>
        <w:left w:val="none" w:sz="0" w:space="0" w:color="auto"/>
        <w:bottom w:val="none" w:sz="0" w:space="0" w:color="auto"/>
        <w:right w:val="none" w:sz="0" w:space="0" w:color="auto"/>
      </w:divBdr>
    </w:div>
    <w:div w:id="17188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E990C-35DD-4731-9352-4DF10667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824</Words>
  <Characters>4700</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CJH</dc:creator>
  <cp:lastModifiedBy>Catalina Merisanu</cp:lastModifiedBy>
  <cp:revision>3</cp:revision>
  <cp:lastPrinted>2026-04-24T05:50:00Z</cp:lastPrinted>
  <dcterms:created xsi:type="dcterms:W3CDTF">2026-04-29T09:04:00Z</dcterms:created>
  <dcterms:modified xsi:type="dcterms:W3CDTF">2026-04-29T09:06:00Z</dcterms:modified>
</cp:coreProperties>
</file>